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59C" w:rsidRDefault="00CF659C" w:rsidP="00CF659C">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Pr="002778F9">
        <w:rPr>
          <w:rFonts w:ascii="Arial" w:hAnsi="Arial" w:cs="Arial" w:hint="eastAsia"/>
          <w:b/>
          <w:bCs/>
          <w:sz w:val="24"/>
        </w:rPr>
        <w:t>8</w:t>
      </w:r>
      <w:r>
        <w:rPr>
          <w:rFonts w:ascii="Arial" w:hAnsi="Arial" w:cs="Arial"/>
          <w:b/>
          <w:bCs/>
          <w:sz w:val="24"/>
        </w:rPr>
        <w:tab/>
      </w:r>
      <w:r>
        <w:rPr>
          <w:rFonts w:ascii="Arial" w:hAnsi="Arial" w:cs="Arial"/>
          <w:b/>
          <w:bCs/>
          <w:sz w:val="24"/>
        </w:rPr>
        <w:tab/>
      </w:r>
      <w:r>
        <w:rPr>
          <w:rFonts w:ascii="Arial" w:hAnsi="Arial" w:cs="Arial"/>
          <w:b/>
          <w:bCs/>
          <w:sz w:val="24"/>
        </w:rPr>
        <w:tab/>
        <w:t>R1-19</w:t>
      </w:r>
      <w:r w:rsidR="007A1794" w:rsidRPr="007A1794">
        <w:rPr>
          <w:rFonts w:ascii="Arial" w:hAnsi="Arial" w:cs="Arial"/>
          <w:b/>
          <w:bCs/>
          <w:sz w:val="24"/>
        </w:rPr>
        <w:t>08856</w:t>
      </w:r>
    </w:p>
    <w:p w:rsidR="00951153" w:rsidRDefault="00CF659C" w:rsidP="00CF659C">
      <w:pPr>
        <w:tabs>
          <w:tab w:val="center" w:pos="4536"/>
          <w:tab w:val="right" w:pos="8280"/>
          <w:tab w:val="right" w:pos="9639"/>
        </w:tabs>
        <w:spacing w:after="0"/>
        <w:ind w:right="2"/>
        <w:rPr>
          <w:rFonts w:ascii="Arial" w:hAnsi="Arial" w:cs="Arial"/>
          <w:b/>
          <w:bCs/>
          <w:sz w:val="24"/>
        </w:rPr>
      </w:pPr>
      <w:r w:rsidRPr="00DA10B5">
        <w:rPr>
          <w:rFonts w:ascii="Arial" w:hAnsi="Arial" w:cs="Arial"/>
          <w:b/>
          <w:bCs/>
          <w:sz w:val="24"/>
        </w:rPr>
        <w:t>Prague, CZ, August 26th – 30th, 2019</w:t>
      </w:r>
    </w:p>
    <w:p w:rsidR="00AC5C34" w:rsidRPr="00453DFC" w:rsidRDefault="00AC5C34" w:rsidP="003B0CAE">
      <w:pPr>
        <w:pStyle w:val="aff2"/>
        <w:snapToGrid w:val="0"/>
        <w:rPr>
          <w:rFonts w:ascii="Arial" w:eastAsiaTheme="minorEastAsia" w:hAnsi="Arial" w:cs="Arial"/>
          <w:b/>
          <w:bCs/>
          <w:sz w:val="22"/>
          <w:szCs w:val="22"/>
          <w:lang w:val="en-GB" w:eastAsia="zh-CN"/>
        </w:rPr>
      </w:pPr>
      <w:bookmarkStart w:id="2" w:name="_GoBack"/>
      <w:bookmarkEnd w:id="2"/>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263F28">
        <w:rPr>
          <w:rFonts w:ascii="Arial" w:eastAsiaTheme="minorEastAsia" w:hAnsi="Arial" w:cs="Arial" w:hint="eastAsia"/>
          <w:b/>
          <w:bCs/>
          <w:sz w:val="22"/>
          <w:szCs w:val="22"/>
          <w:lang w:val="en-GB" w:eastAsia="zh-CN"/>
        </w:rPr>
        <w:t>2</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w:t>
      </w:r>
      <w:r w:rsidR="00770D05">
        <w:rPr>
          <w:rFonts w:ascii="Arial" w:eastAsiaTheme="minorEastAsia" w:hAnsi="Arial" w:cs="Arial"/>
          <w:b/>
          <w:bCs/>
          <w:sz w:val="22"/>
          <w:szCs w:val="22"/>
          <w:lang w:val="en-GB" w:eastAsia="zh-CN"/>
        </w:rPr>
        <w:t>TRP</w:t>
      </w:r>
      <w:r w:rsidR="00350881">
        <w:rPr>
          <w:rFonts w:ascii="Arial" w:eastAsiaTheme="minorEastAsia" w:hAnsi="Arial" w:cs="Arial" w:hint="eastAsia"/>
          <w:b/>
          <w:bCs/>
          <w:sz w:val="22"/>
          <w:szCs w:val="22"/>
          <w:lang w:val="en-GB" w:eastAsia="zh-CN"/>
        </w:rPr>
        <w:t xml:space="preserve"> operation</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22994" w:rsidRPr="004A00A9" w:rsidRDefault="00005825" w:rsidP="007D09F2">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sidR="00CE7CC8">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sidR="000516E1">
        <w:rPr>
          <w:rFonts w:eastAsia="宋体"/>
          <w:color w:val="000000" w:themeColor="text1"/>
          <w:sz w:val="22"/>
          <w:szCs w:val="22"/>
          <w:lang w:eastAsia="zh-CN"/>
        </w:rPr>
        <w:t>9</w:t>
      </w:r>
      <w:r w:rsidR="005F699A">
        <w:rPr>
          <w:rFonts w:eastAsia="宋体" w:hint="eastAsia"/>
          <w:color w:val="000000" w:themeColor="text1"/>
          <w:sz w:val="22"/>
          <w:szCs w:val="22"/>
          <w:lang w:eastAsia="zh-CN"/>
        </w:rPr>
        <w:t>7</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bookmarkStart w:id="5" w:name="OLE_LINK64"/>
      <w:bookmarkStart w:id="6" w:name="OLE_LINK65"/>
    </w:p>
    <w:p w:rsidR="007B580A" w:rsidRPr="007B580A" w:rsidRDefault="007B580A" w:rsidP="007B580A">
      <w:pPr>
        <w:pStyle w:val="a7"/>
        <w:numPr>
          <w:ilvl w:val="0"/>
          <w:numId w:val="17"/>
        </w:numPr>
        <w:tabs>
          <w:tab w:val="left" w:pos="720"/>
          <w:tab w:val="left" w:pos="2160"/>
        </w:tabs>
        <w:overflowPunct w:val="0"/>
        <w:autoSpaceDE w:val="0"/>
        <w:autoSpaceDN w:val="0"/>
        <w:adjustRightInd w:val="0"/>
        <w:spacing w:after="120"/>
        <w:jc w:val="both"/>
        <w:textAlignment w:val="baseline"/>
        <w:rPr>
          <w:rFonts w:eastAsia="宋体"/>
        </w:rPr>
      </w:pPr>
      <w:r w:rsidRPr="007B580A">
        <w:rPr>
          <w:rFonts w:eastAsia="宋体"/>
        </w:rPr>
        <w:t>For joint A/N feedback by M-DCI, for both semi-static and dynamic A/N codebooks, studying following aspects:</w:t>
      </w:r>
    </w:p>
    <w:p w:rsidR="007B580A" w:rsidRPr="000E0045" w:rsidRDefault="007B580A" w:rsidP="000E0045">
      <w:pPr>
        <w:pStyle w:val="a7"/>
        <w:numPr>
          <w:ilvl w:val="1"/>
          <w:numId w:val="24"/>
        </w:numPr>
        <w:spacing w:after="0"/>
        <w:ind w:left="709" w:hanging="283"/>
        <w:rPr>
          <w:rFonts w:eastAsia="宋体"/>
        </w:rPr>
      </w:pPr>
      <w:r w:rsidRPr="000E0045">
        <w:rPr>
          <w:rFonts w:eastAsia="宋体"/>
        </w:rPr>
        <w:t>HARQ-ACK bit multiplexing: e.g. HARQ-ACK bits for TRP-0 and TRP-1 are concatenated by the increasing order of configured higher layer signaling indices of CORESETs,  or HARQ-ACK from TRP-0 and TRP-1 are interlaced across different CCs</w:t>
      </w:r>
    </w:p>
    <w:p w:rsidR="007B580A" w:rsidRPr="000E0045" w:rsidRDefault="007B580A" w:rsidP="000E0045">
      <w:pPr>
        <w:pStyle w:val="a7"/>
        <w:numPr>
          <w:ilvl w:val="1"/>
          <w:numId w:val="24"/>
        </w:numPr>
        <w:spacing w:after="0"/>
        <w:ind w:left="709" w:hanging="283"/>
        <w:rPr>
          <w:rFonts w:ascii="Verdana" w:eastAsia="Malgun Gothic" w:hAnsi="Verdana"/>
          <w:lang w:eastAsia="ko-KR"/>
        </w:rPr>
      </w:pPr>
      <w:r w:rsidRPr="000E0045">
        <w:rPr>
          <w:rFonts w:eastAsia="宋体"/>
        </w:rPr>
        <w:t>PUCCH resource determination: e.g. how the last DCI is determined at the UE</w:t>
      </w:r>
    </w:p>
    <w:p w:rsidR="000516E1" w:rsidRPr="000E0045" w:rsidRDefault="007B580A" w:rsidP="000E0045">
      <w:pPr>
        <w:pStyle w:val="a7"/>
        <w:numPr>
          <w:ilvl w:val="1"/>
          <w:numId w:val="24"/>
        </w:numPr>
        <w:spacing w:after="0"/>
        <w:ind w:left="709" w:hanging="283"/>
        <w:rPr>
          <w:rFonts w:ascii="Verdana" w:eastAsia="Malgun Gothic" w:hAnsi="Verdana"/>
          <w:lang w:eastAsia="ko-KR"/>
        </w:rPr>
      </w:pPr>
      <w:r w:rsidRPr="000E0045">
        <w:rPr>
          <w:rFonts w:eastAsia="宋体"/>
        </w:rPr>
        <w:t>DAI: e.g. DAI is applied per TRP or cross two TRP for dynamic A/N codebook</w:t>
      </w:r>
    </w:p>
    <w:p w:rsidR="0027637A" w:rsidRPr="00440E1F" w:rsidRDefault="0027637A" w:rsidP="00440E1F">
      <w:pPr>
        <w:pStyle w:val="a7"/>
        <w:numPr>
          <w:ilvl w:val="0"/>
          <w:numId w:val="17"/>
        </w:numPr>
        <w:tabs>
          <w:tab w:val="left" w:pos="720"/>
          <w:tab w:val="left" w:pos="2160"/>
        </w:tabs>
        <w:overflowPunct w:val="0"/>
        <w:autoSpaceDE w:val="0"/>
        <w:autoSpaceDN w:val="0"/>
        <w:adjustRightInd w:val="0"/>
        <w:jc w:val="both"/>
        <w:textAlignment w:val="baseline"/>
        <w:rPr>
          <w:rFonts w:eastAsia="宋体"/>
        </w:rPr>
      </w:pPr>
      <w:r w:rsidRPr="00A71558">
        <w:rPr>
          <w:rFonts w:eastAsia="宋体"/>
        </w:rPr>
        <w:t xml:space="preserve">For single-DCI based M-TRP URLLC schemes 3 &amp; 4, support following design with respect to </w:t>
      </w:r>
    </w:p>
    <w:p w:rsidR="0027637A" w:rsidRPr="00A71558" w:rsidRDefault="0027637A" w:rsidP="0027637A">
      <w:pPr>
        <w:pStyle w:val="a7"/>
        <w:numPr>
          <w:ilvl w:val="0"/>
          <w:numId w:val="21"/>
        </w:numPr>
        <w:spacing w:after="0"/>
        <w:ind w:firstLine="6"/>
        <w:contextualSpacing w:val="0"/>
        <w:jc w:val="both"/>
        <w:rPr>
          <w:rFonts w:eastAsia="宋体"/>
        </w:rPr>
      </w:pPr>
      <w:r w:rsidRPr="00A71558">
        <w:rPr>
          <w:rFonts w:eastAsia="宋体"/>
        </w:rPr>
        <w:t>Resource allocation in time domain:</w:t>
      </w:r>
    </w:p>
    <w:p w:rsidR="0027637A" w:rsidRPr="0027637A" w:rsidRDefault="0027637A" w:rsidP="00971335">
      <w:pPr>
        <w:pStyle w:val="a7"/>
        <w:numPr>
          <w:ilvl w:val="1"/>
          <w:numId w:val="22"/>
        </w:numPr>
        <w:jc w:val="both"/>
        <w:rPr>
          <w:rFonts w:ascii="Calibri" w:hAnsi="Calibri"/>
        </w:rPr>
      </w:pPr>
      <w:r w:rsidRPr="00A71558">
        <w:rPr>
          <w:rFonts w:eastAsia="宋体"/>
        </w:rPr>
        <w:t>FFS for further details of the signaling, e.g. starting from the signaling mechanism of slot aggregation in Rel-15</w:t>
      </w:r>
    </w:p>
    <w:p w:rsidR="0027637A" w:rsidRPr="00A71558" w:rsidRDefault="0027637A" w:rsidP="00971335">
      <w:pPr>
        <w:pStyle w:val="a7"/>
        <w:numPr>
          <w:ilvl w:val="1"/>
          <w:numId w:val="22"/>
        </w:numPr>
        <w:jc w:val="both"/>
        <w:rPr>
          <w:rFonts w:eastAsia="宋体"/>
        </w:rPr>
      </w:pPr>
      <w:r w:rsidRPr="00A71558">
        <w:rPr>
          <w:rFonts w:eastAsia="宋体"/>
        </w:rPr>
        <w:t>FFS: whether a minimal gap between PDSCH mini-slot/slot groups is needed</w:t>
      </w:r>
    </w:p>
    <w:p w:rsidR="0027637A" w:rsidRPr="0027637A" w:rsidRDefault="0027637A" w:rsidP="00971335">
      <w:pPr>
        <w:pStyle w:val="a7"/>
        <w:numPr>
          <w:ilvl w:val="1"/>
          <w:numId w:val="22"/>
        </w:numPr>
        <w:jc w:val="both"/>
        <w:rPr>
          <w:rFonts w:ascii="Calibri" w:hAnsi="Calibri"/>
        </w:rPr>
      </w:pPr>
      <w:r w:rsidRPr="00A71558">
        <w:rPr>
          <w:rFonts w:eastAsia="宋体"/>
        </w:rPr>
        <w:t>FFS: whether the same number of symbols should be indicated for each repetition</w:t>
      </w:r>
    </w:p>
    <w:p w:rsidR="0027637A" w:rsidRPr="0027637A" w:rsidRDefault="0027637A" w:rsidP="00971335">
      <w:pPr>
        <w:pStyle w:val="a7"/>
        <w:numPr>
          <w:ilvl w:val="1"/>
          <w:numId w:val="22"/>
        </w:numPr>
        <w:jc w:val="both"/>
        <w:rPr>
          <w:rFonts w:ascii="宋体" w:hAnsi="宋体"/>
          <w:sz w:val="22"/>
          <w:szCs w:val="22"/>
        </w:rPr>
      </w:pPr>
      <w:r w:rsidRPr="00A71558">
        <w:rPr>
          <w:rFonts w:eastAsia="宋体"/>
        </w:rPr>
        <w:t>FFS: whether/how to handle the time domain resource allocation considering  slot boundary or DL/UL switch in a slot</w:t>
      </w:r>
    </w:p>
    <w:p w:rsidR="0027637A" w:rsidRDefault="0027637A" w:rsidP="00971335">
      <w:pPr>
        <w:pStyle w:val="a7"/>
        <w:numPr>
          <w:ilvl w:val="2"/>
          <w:numId w:val="21"/>
        </w:numPr>
        <w:ind w:left="851" w:hanging="425"/>
        <w:jc w:val="both"/>
        <w:rPr>
          <w:rFonts w:ascii="Calibri" w:hAnsi="Calibri"/>
          <w:color w:val="000000"/>
        </w:rPr>
      </w:pPr>
      <w:r>
        <w:rPr>
          <w:rFonts w:ascii="Calibri" w:hAnsi="Calibri"/>
          <w:color w:val="000000"/>
        </w:rPr>
        <w:t xml:space="preserve">Resource allocation at frequency domain: </w:t>
      </w:r>
    </w:p>
    <w:p w:rsidR="0027637A" w:rsidRPr="0060313C" w:rsidRDefault="0027637A" w:rsidP="00A71558">
      <w:pPr>
        <w:pStyle w:val="a7"/>
        <w:numPr>
          <w:ilvl w:val="1"/>
          <w:numId w:val="22"/>
        </w:numPr>
        <w:jc w:val="both"/>
        <w:rPr>
          <w:rFonts w:ascii="Calibri" w:hAnsi="Calibri"/>
        </w:rPr>
      </w:pPr>
      <w:r w:rsidRPr="00A71558">
        <w:rPr>
          <w:rFonts w:eastAsia="宋体"/>
        </w:rPr>
        <w:t>Same frequency domain resource allocation across repetitions as Rel-15</w:t>
      </w:r>
      <w:r w:rsidRPr="0060313C">
        <w:rPr>
          <w:rFonts w:ascii="Calibri" w:hAnsi="Calibri"/>
        </w:rPr>
        <w:t xml:space="preserve"> </w:t>
      </w:r>
    </w:p>
    <w:p w:rsidR="0027637A" w:rsidRPr="0060313C" w:rsidRDefault="0027637A" w:rsidP="00A71558">
      <w:pPr>
        <w:pStyle w:val="a7"/>
        <w:numPr>
          <w:ilvl w:val="1"/>
          <w:numId w:val="22"/>
        </w:numPr>
        <w:jc w:val="both"/>
        <w:rPr>
          <w:rFonts w:ascii="Calibri" w:hAnsi="Calibri"/>
        </w:rPr>
      </w:pPr>
      <w:r w:rsidRPr="00A71558">
        <w:rPr>
          <w:rFonts w:eastAsia="宋体"/>
        </w:rPr>
        <w:t>For the number of TCI states across PDSCH repetitions, down-select one from following options:</w:t>
      </w:r>
      <w:r w:rsidRPr="0060313C">
        <w:rPr>
          <w:rFonts w:ascii="Calibri" w:hAnsi="Calibri"/>
        </w:rPr>
        <w:t xml:space="preserve"> </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 xml:space="preserve">Option 1: up to 2  </w:t>
      </w:r>
    </w:p>
    <w:p w:rsidR="0027637A" w:rsidRPr="0060313C" w:rsidRDefault="0027637A" w:rsidP="0027637A">
      <w:pPr>
        <w:pStyle w:val="a7"/>
        <w:numPr>
          <w:ilvl w:val="3"/>
          <w:numId w:val="21"/>
        </w:numPr>
        <w:ind w:firstLine="6"/>
        <w:jc w:val="both"/>
        <w:rPr>
          <w:rFonts w:ascii="Calibri" w:hAnsi="Calibri"/>
        </w:rPr>
      </w:pPr>
      <w:r w:rsidRPr="0060313C">
        <w:rPr>
          <w:rFonts w:ascii="Calibri" w:hAnsi="Calibri"/>
        </w:rPr>
        <w:t>One TCI codepoint can indicate up to 2 TCI states as already agreed in Rel-16 for eMBB</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 xml:space="preserve">Option 2: up to 4 </w:t>
      </w:r>
    </w:p>
    <w:p w:rsidR="0027637A" w:rsidRPr="0060313C" w:rsidRDefault="0027637A" w:rsidP="0027637A">
      <w:pPr>
        <w:pStyle w:val="a7"/>
        <w:numPr>
          <w:ilvl w:val="3"/>
          <w:numId w:val="21"/>
        </w:numPr>
        <w:ind w:firstLine="6"/>
        <w:jc w:val="both"/>
        <w:rPr>
          <w:rFonts w:ascii="Calibri" w:hAnsi="Calibri"/>
        </w:rPr>
      </w:pPr>
      <w:r w:rsidRPr="0060313C">
        <w:rPr>
          <w:rFonts w:ascii="Calibri" w:hAnsi="Calibri"/>
        </w:rPr>
        <w:t xml:space="preserve">Option 2-1: One TCI codepoint can indicate up to 4 TCI states </w:t>
      </w:r>
    </w:p>
    <w:p w:rsidR="0027637A" w:rsidRPr="0060313C" w:rsidRDefault="0027637A" w:rsidP="0027637A">
      <w:pPr>
        <w:pStyle w:val="a7"/>
        <w:numPr>
          <w:ilvl w:val="3"/>
          <w:numId w:val="21"/>
        </w:numPr>
        <w:ind w:firstLine="6"/>
        <w:jc w:val="both"/>
        <w:rPr>
          <w:rFonts w:ascii="Calibri" w:hAnsi="Calibri"/>
        </w:rPr>
      </w:pPr>
      <w:r w:rsidRPr="0060313C">
        <w:rPr>
          <w:rFonts w:ascii="Calibri" w:hAnsi="Calibri"/>
        </w:rPr>
        <w:t xml:space="preserve">Option 2-2: New field in DCI (or reuse one or more existing fields in DCI) for indication. </w:t>
      </w:r>
    </w:p>
    <w:p w:rsidR="0027637A" w:rsidRPr="0060313C" w:rsidRDefault="0027637A" w:rsidP="0027637A">
      <w:pPr>
        <w:pStyle w:val="a7"/>
        <w:numPr>
          <w:ilvl w:val="2"/>
          <w:numId w:val="21"/>
        </w:numPr>
        <w:ind w:firstLine="6"/>
        <w:jc w:val="both"/>
        <w:rPr>
          <w:rFonts w:ascii="Calibri" w:hAnsi="Calibri"/>
        </w:rPr>
      </w:pPr>
      <w:r w:rsidRPr="0060313C">
        <w:rPr>
          <w:rFonts w:ascii="Calibri" w:hAnsi="Calibri"/>
        </w:rPr>
        <w:t>For example, TCI states and RV sequences are jointly preconfigured and the combination of TCI states/RV sequences is jointly indicated in DCI.</w:t>
      </w:r>
      <w:r w:rsidRPr="0060313C">
        <w:rPr>
          <w:sz w:val="12"/>
          <w:szCs w:val="12"/>
        </w:rPr>
        <w:t xml:space="preserve"> </w:t>
      </w:r>
      <w:r w:rsidRPr="0060313C">
        <w:rPr>
          <w:rFonts w:ascii="Calibri" w:hAnsi="Calibri"/>
        </w:rPr>
        <w:t>One codepoint in joint field is to indicate up to 4 TCI states and corresponding RV sequences.</w:t>
      </w:r>
    </w:p>
    <w:p w:rsidR="0027637A" w:rsidRPr="0060313C" w:rsidRDefault="0027637A" w:rsidP="00971335">
      <w:pPr>
        <w:pStyle w:val="a7"/>
        <w:numPr>
          <w:ilvl w:val="2"/>
          <w:numId w:val="21"/>
        </w:numPr>
        <w:ind w:left="851" w:hanging="425"/>
        <w:jc w:val="both"/>
        <w:rPr>
          <w:rFonts w:ascii="Calibri" w:hAnsi="Calibri"/>
        </w:rPr>
      </w:pPr>
      <w:r w:rsidRPr="0060313C">
        <w:rPr>
          <w:rFonts w:ascii="Calibri" w:hAnsi="Calibri"/>
        </w:rPr>
        <w:t xml:space="preserve">RV sequences for PDSCH repetitions </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 xml:space="preserve">Option 1: support Rel-15 RV sequences at least </w:t>
      </w:r>
    </w:p>
    <w:p w:rsidR="0027637A" w:rsidRPr="0060313C" w:rsidRDefault="0027637A" w:rsidP="0027637A">
      <w:pPr>
        <w:pStyle w:val="a7"/>
        <w:numPr>
          <w:ilvl w:val="3"/>
          <w:numId w:val="21"/>
        </w:numPr>
        <w:ind w:firstLine="6"/>
        <w:jc w:val="both"/>
        <w:rPr>
          <w:rFonts w:ascii="Calibri" w:hAnsi="Calibri"/>
        </w:rPr>
      </w:pPr>
      <w:r w:rsidRPr="0060313C">
        <w:rPr>
          <w:rFonts w:ascii="Calibri" w:hAnsi="Calibri"/>
        </w:rPr>
        <w:t>FFS whether additional RV sequence(s), e.g {0,0,0,0}, {0,3,0,3},{0,3,2,1}, is needed, and whether/how a RV sequence applied to the UE is per TRP</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Option 2: RV sequences are preconfigured by higher layer without restriction of specific orders in spec.</w:t>
      </w:r>
    </w:p>
    <w:p w:rsidR="0027637A" w:rsidRPr="0060313C" w:rsidRDefault="0027637A" w:rsidP="0027637A">
      <w:pPr>
        <w:pStyle w:val="a7"/>
        <w:numPr>
          <w:ilvl w:val="2"/>
          <w:numId w:val="21"/>
        </w:numPr>
        <w:ind w:firstLine="6"/>
        <w:jc w:val="both"/>
        <w:rPr>
          <w:rFonts w:ascii="Calibri" w:hAnsi="Calibri"/>
        </w:rPr>
      </w:pPr>
      <w:r w:rsidRPr="0060313C">
        <w:rPr>
          <w:rFonts w:ascii="Calibri" w:hAnsi="Calibri"/>
        </w:rPr>
        <w:t xml:space="preserve">How to map RVs in RV sequences and indicated TCI states to transmission occasions taking into account </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whether the number of transmission occasions is dynamically indicated or higher layer configured.</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 xml:space="preserve">whether the selected RV sequence depends on the number of TCI state(s) indicated in the codepoint.  </w:t>
      </w:r>
    </w:p>
    <w:p w:rsidR="0027637A" w:rsidRPr="0060313C" w:rsidRDefault="0027637A" w:rsidP="0027637A">
      <w:pPr>
        <w:pStyle w:val="a7"/>
        <w:numPr>
          <w:ilvl w:val="1"/>
          <w:numId w:val="21"/>
        </w:numPr>
        <w:ind w:firstLine="6"/>
        <w:jc w:val="both"/>
        <w:rPr>
          <w:rFonts w:ascii="Calibri" w:hAnsi="Calibri"/>
        </w:rPr>
      </w:pPr>
      <w:r w:rsidRPr="0060313C">
        <w:rPr>
          <w:rFonts w:ascii="Calibri" w:hAnsi="Calibri"/>
        </w:rPr>
        <w:t>whether channel estimation interpolation across mini-slots/slot with the same TCI index</w:t>
      </w:r>
    </w:p>
    <w:p w:rsidR="0027637A" w:rsidRPr="0060313C" w:rsidRDefault="0027637A" w:rsidP="007D09F2">
      <w:pPr>
        <w:pStyle w:val="a7"/>
        <w:numPr>
          <w:ilvl w:val="2"/>
          <w:numId w:val="21"/>
        </w:numPr>
        <w:spacing w:after="0"/>
        <w:ind w:left="1202" w:firstLine="6"/>
        <w:jc w:val="both"/>
        <w:rPr>
          <w:rFonts w:ascii="宋体" w:hAnsi="宋体"/>
          <w:sz w:val="22"/>
          <w:szCs w:val="22"/>
        </w:rPr>
      </w:pPr>
      <w:r w:rsidRPr="0060313C">
        <w:rPr>
          <w:rFonts w:ascii="Calibri" w:hAnsi="Calibri"/>
        </w:rPr>
        <w:t xml:space="preserve">LDPC base graph and TBS shall be same across repetition. </w:t>
      </w:r>
    </w:p>
    <w:p w:rsidR="00350881" w:rsidRPr="00C86CB1" w:rsidRDefault="00350881" w:rsidP="00C86CB1">
      <w:pPr>
        <w:spacing w:after="0"/>
        <w:rPr>
          <w:rFonts w:eastAsiaTheme="minorEastAsia"/>
          <w:color w:val="000000" w:themeColor="text1"/>
          <w:sz w:val="22"/>
          <w:szCs w:val="22"/>
          <w:lang w:eastAsia="zh-CN"/>
        </w:rPr>
      </w:pPr>
      <w:r w:rsidRPr="00C86CB1">
        <w:rPr>
          <w:rFonts w:eastAsiaTheme="minorEastAsia" w:hint="eastAsia"/>
          <w:color w:val="000000" w:themeColor="text1"/>
          <w:sz w:val="22"/>
          <w:szCs w:val="22"/>
          <w:lang w:eastAsia="zh-CN"/>
        </w:rPr>
        <w:t xml:space="preserve">This contribution is </w:t>
      </w:r>
      <w:r w:rsidR="00B56DE4" w:rsidRPr="00C86CB1">
        <w:rPr>
          <w:rFonts w:eastAsiaTheme="minorEastAsia" w:hint="eastAsia"/>
          <w:color w:val="000000" w:themeColor="text1"/>
          <w:sz w:val="22"/>
          <w:szCs w:val="22"/>
          <w:lang w:eastAsia="zh-CN"/>
        </w:rPr>
        <w:t>focused on the multi-</w:t>
      </w:r>
      <w:r w:rsidR="00637EE4" w:rsidRPr="00C86CB1">
        <w:rPr>
          <w:rFonts w:eastAsiaTheme="minorEastAsia"/>
          <w:color w:val="000000" w:themeColor="text1"/>
          <w:sz w:val="22"/>
          <w:szCs w:val="22"/>
          <w:lang w:eastAsia="zh-CN"/>
        </w:rPr>
        <w:t>TRP</w:t>
      </w:r>
      <w:r w:rsidR="00B56DE4" w:rsidRPr="00C86CB1">
        <w:rPr>
          <w:rFonts w:eastAsiaTheme="minorEastAsia" w:hint="eastAsia"/>
          <w:color w:val="000000" w:themeColor="text1"/>
          <w:sz w:val="22"/>
          <w:szCs w:val="22"/>
          <w:lang w:eastAsia="zh-CN"/>
        </w:rPr>
        <w:t xml:space="preserve"> operation</w:t>
      </w:r>
      <w:r w:rsidR="006A30D8" w:rsidRPr="00C86CB1">
        <w:rPr>
          <w:rFonts w:eastAsiaTheme="minorEastAsia" w:hint="eastAsia"/>
          <w:color w:val="000000" w:themeColor="text1"/>
          <w:sz w:val="22"/>
          <w:szCs w:val="22"/>
          <w:lang w:eastAsia="zh-CN"/>
        </w:rPr>
        <w:t>.</w:t>
      </w:r>
    </w:p>
    <w:p w:rsidR="00083346" w:rsidRPr="00792C85" w:rsidRDefault="00562274"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23745B" w:rsidRPr="0023745B">
        <w:rPr>
          <w:rFonts w:ascii="Times New Roman" w:eastAsia="宋体" w:hAnsi="Times New Roman" w:cs="Times New Roman"/>
          <w:bCs w:val="0"/>
          <w:color w:val="auto"/>
          <w:kern w:val="32"/>
          <w:lang w:val="en-US" w:eastAsia="zh-CN"/>
        </w:rPr>
        <w:t>ultiple-PDCCH based multi-TRP</w:t>
      </w:r>
    </w:p>
    <w:p w:rsidR="00093942" w:rsidRPr="00A33B66" w:rsidRDefault="0010292D" w:rsidP="000008D3">
      <w:pPr>
        <w:pStyle w:val="a7"/>
        <w:numPr>
          <w:ilvl w:val="0"/>
          <w:numId w:val="18"/>
        </w:numPr>
        <w:rPr>
          <w:rFonts w:eastAsiaTheme="minorEastAsia"/>
          <w:b/>
          <w:color w:val="000000" w:themeColor="text1"/>
          <w:sz w:val="22"/>
          <w:szCs w:val="22"/>
          <w:lang w:eastAsia="zh-CN"/>
        </w:rPr>
      </w:pPr>
      <w:r w:rsidRPr="00DF420A">
        <w:rPr>
          <w:rFonts w:eastAsiaTheme="minorEastAsia" w:hint="eastAsia"/>
          <w:b/>
          <w:color w:val="000000" w:themeColor="text1"/>
          <w:sz w:val="22"/>
          <w:szCs w:val="22"/>
          <w:lang w:eastAsia="zh-CN"/>
        </w:rPr>
        <w:t>PUCCH</w:t>
      </w:r>
      <w:r w:rsidRPr="00DF420A">
        <w:rPr>
          <w:rFonts w:eastAsiaTheme="minorEastAsia"/>
          <w:b/>
          <w:color w:val="000000" w:themeColor="text1"/>
          <w:sz w:val="22"/>
          <w:szCs w:val="22"/>
          <w:lang w:eastAsia="zh-CN"/>
        </w:rPr>
        <w:t xml:space="preserve"> for ACK/NACK</w:t>
      </w:r>
    </w:p>
    <w:p w:rsidR="000008D3" w:rsidRPr="0039576F" w:rsidRDefault="00353853" w:rsidP="00605536">
      <w:pPr>
        <w:jc w:val="both"/>
        <w:rPr>
          <w:rFonts w:eastAsiaTheme="minorEastAsia"/>
          <w:color w:val="000000" w:themeColor="text1"/>
          <w:sz w:val="22"/>
          <w:szCs w:val="22"/>
          <w:lang w:eastAsia="zh-CN"/>
        </w:rPr>
      </w:pPr>
      <w:r>
        <w:rPr>
          <w:rFonts w:eastAsiaTheme="minorEastAsia"/>
          <w:color w:val="000000" w:themeColor="text1"/>
          <w:sz w:val="22"/>
          <w:szCs w:val="22"/>
          <w:lang w:eastAsia="zh-CN"/>
        </w:rPr>
        <w:t>In previous meeting, joint PUCCH is supported for M-DCI based M-TRP transmission.</w:t>
      </w:r>
      <w:r w:rsidR="00403C8D">
        <w:rPr>
          <w:rFonts w:eastAsiaTheme="minorEastAsia"/>
          <w:color w:val="000000" w:themeColor="text1"/>
          <w:sz w:val="22"/>
          <w:szCs w:val="22"/>
          <w:lang w:eastAsia="zh-CN"/>
        </w:rPr>
        <w:t xml:space="preserve"> In Rel-15, the ACK-NACK PUCCH </w:t>
      </w:r>
      <w:r w:rsidR="00A15242">
        <w:rPr>
          <w:rFonts w:eastAsiaTheme="minorEastAsia"/>
          <w:color w:val="000000" w:themeColor="text1"/>
          <w:sz w:val="22"/>
          <w:szCs w:val="22"/>
          <w:lang w:eastAsia="zh-CN"/>
        </w:rPr>
        <w:t xml:space="preserve">resource </w:t>
      </w:r>
      <w:r w:rsidR="00FB27FE">
        <w:rPr>
          <w:rFonts w:eastAsiaTheme="minorEastAsia"/>
          <w:color w:val="000000" w:themeColor="text1"/>
          <w:sz w:val="22"/>
          <w:szCs w:val="22"/>
          <w:lang w:eastAsia="zh-CN"/>
        </w:rPr>
        <w:t xml:space="preserve">in a slot </w:t>
      </w:r>
      <w:r w:rsidR="00403C8D">
        <w:rPr>
          <w:rFonts w:eastAsiaTheme="minorEastAsia"/>
          <w:color w:val="000000" w:themeColor="text1"/>
          <w:sz w:val="22"/>
          <w:szCs w:val="22"/>
          <w:lang w:eastAsia="zh-CN"/>
        </w:rPr>
        <w:t>is determined base</w:t>
      </w:r>
      <w:r w:rsidR="00F63841">
        <w:rPr>
          <w:rFonts w:eastAsiaTheme="minorEastAsia"/>
          <w:color w:val="000000" w:themeColor="text1"/>
          <w:sz w:val="22"/>
          <w:szCs w:val="22"/>
          <w:lang w:eastAsia="zh-CN"/>
        </w:rPr>
        <w:t>d</w:t>
      </w:r>
      <w:r w:rsidR="00403C8D">
        <w:rPr>
          <w:rFonts w:eastAsiaTheme="minorEastAsia"/>
          <w:color w:val="000000" w:themeColor="text1"/>
          <w:sz w:val="22"/>
          <w:szCs w:val="22"/>
          <w:lang w:eastAsia="zh-CN"/>
        </w:rPr>
        <w:t xml:space="preserve"> on the last </w:t>
      </w:r>
      <w:r w:rsidR="00F63841">
        <w:rPr>
          <w:rFonts w:eastAsiaTheme="minorEastAsia"/>
          <w:color w:val="000000" w:themeColor="text1"/>
          <w:sz w:val="22"/>
          <w:szCs w:val="22"/>
          <w:lang w:eastAsia="zh-CN"/>
        </w:rPr>
        <w:t xml:space="preserve">detected </w:t>
      </w:r>
      <w:r w:rsidR="00403C8D">
        <w:rPr>
          <w:rFonts w:eastAsiaTheme="minorEastAsia"/>
          <w:color w:val="000000" w:themeColor="text1"/>
          <w:sz w:val="22"/>
          <w:szCs w:val="22"/>
          <w:lang w:eastAsia="zh-CN"/>
        </w:rPr>
        <w:t>DCI</w:t>
      </w:r>
      <w:r w:rsidR="00F63841">
        <w:rPr>
          <w:rFonts w:eastAsiaTheme="minorEastAsia"/>
          <w:color w:val="000000" w:themeColor="text1"/>
          <w:sz w:val="22"/>
          <w:szCs w:val="22"/>
          <w:lang w:eastAsia="zh-CN"/>
        </w:rPr>
        <w:t xml:space="preserve">, and the </w:t>
      </w:r>
      <w:r w:rsidR="00F63841" w:rsidRPr="00F63841">
        <w:rPr>
          <w:rFonts w:eastAsiaTheme="minorEastAsia"/>
          <w:color w:val="000000" w:themeColor="text1"/>
          <w:sz w:val="22"/>
          <w:szCs w:val="22"/>
          <w:lang w:eastAsia="zh-CN"/>
        </w:rPr>
        <w:t>detected DCI</w:t>
      </w:r>
      <w:r w:rsidR="00F63841">
        <w:rPr>
          <w:rFonts w:eastAsiaTheme="minorEastAsia"/>
          <w:color w:val="000000" w:themeColor="text1"/>
          <w:sz w:val="22"/>
          <w:szCs w:val="22"/>
          <w:lang w:eastAsia="zh-CN"/>
        </w:rPr>
        <w:t>s</w:t>
      </w:r>
      <w:r w:rsidR="00F63841" w:rsidRPr="00F63841">
        <w:rPr>
          <w:rFonts w:eastAsiaTheme="minorEastAsia"/>
          <w:color w:val="000000" w:themeColor="text1"/>
          <w:sz w:val="22"/>
          <w:szCs w:val="22"/>
          <w:lang w:eastAsia="zh-CN"/>
        </w:rPr>
        <w:t xml:space="preserve"> are first indexed in an ascending order across serving cells indexes for a same PDCCH monitoring occasion and are then indexed in an ascending order across PDCCH monitoring occasion indexes</w:t>
      </w:r>
      <w:r w:rsidR="00F63841">
        <w:rPr>
          <w:rFonts w:eastAsiaTheme="minorEastAsia"/>
          <w:color w:val="000000" w:themeColor="text1"/>
          <w:sz w:val="22"/>
          <w:szCs w:val="22"/>
          <w:lang w:eastAsia="zh-CN"/>
        </w:rPr>
        <w:t>. In Rel-1</w:t>
      </w:r>
      <w:r w:rsidR="00FE5BA0">
        <w:rPr>
          <w:rFonts w:eastAsiaTheme="minorEastAsia"/>
          <w:color w:val="000000" w:themeColor="text1"/>
          <w:sz w:val="22"/>
          <w:szCs w:val="22"/>
          <w:lang w:eastAsia="zh-CN"/>
        </w:rPr>
        <w:t>6 M-TRP</w:t>
      </w:r>
      <w:r w:rsidR="00F63841">
        <w:rPr>
          <w:rFonts w:eastAsiaTheme="minorEastAsia"/>
          <w:color w:val="000000" w:themeColor="text1"/>
          <w:sz w:val="22"/>
          <w:szCs w:val="22"/>
          <w:lang w:eastAsia="zh-CN"/>
        </w:rPr>
        <w:t xml:space="preserve">, </w:t>
      </w:r>
      <w:r w:rsidR="00F63841">
        <w:rPr>
          <w:rFonts w:eastAsiaTheme="minorEastAsia"/>
          <w:color w:val="000000" w:themeColor="text1"/>
          <w:sz w:val="22"/>
          <w:szCs w:val="22"/>
          <w:lang w:eastAsia="zh-CN"/>
        </w:rPr>
        <w:lastRenderedPageBreak/>
        <w:t>multiple DCIs may be transmitted from different TRP</w:t>
      </w:r>
      <w:r w:rsidR="00006FCD">
        <w:rPr>
          <w:rFonts w:eastAsiaTheme="minorEastAsia"/>
          <w:color w:val="000000" w:themeColor="text1"/>
          <w:sz w:val="22"/>
          <w:szCs w:val="22"/>
          <w:lang w:eastAsia="zh-CN"/>
        </w:rPr>
        <w:t>s</w:t>
      </w:r>
      <w:r w:rsidR="00F63841">
        <w:rPr>
          <w:rFonts w:eastAsiaTheme="minorEastAsia"/>
          <w:color w:val="000000" w:themeColor="text1"/>
          <w:sz w:val="22"/>
          <w:szCs w:val="22"/>
          <w:lang w:eastAsia="zh-CN"/>
        </w:rPr>
        <w:t xml:space="preserve"> on the same PDCCH monitoring occasion of one cell. </w:t>
      </w:r>
      <w:r w:rsidR="00BB51B5">
        <w:rPr>
          <w:rFonts w:eastAsiaTheme="minorEastAsia"/>
          <w:color w:val="000000" w:themeColor="text1"/>
          <w:sz w:val="22"/>
          <w:szCs w:val="22"/>
          <w:lang w:eastAsia="zh-CN"/>
        </w:rPr>
        <w:t>I</w:t>
      </w:r>
      <w:r w:rsidR="00BB51B5">
        <w:rPr>
          <w:rFonts w:eastAsiaTheme="minorEastAsia" w:hint="eastAsia"/>
          <w:color w:val="000000" w:themeColor="text1"/>
          <w:sz w:val="22"/>
          <w:szCs w:val="22"/>
          <w:lang w:eastAsia="zh-CN"/>
        </w:rPr>
        <w:t xml:space="preserve">n order to </w:t>
      </w:r>
      <w:r w:rsidR="00D341E4">
        <w:rPr>
          <w:rFonts w:eastAsiaTheme="minorEastAsia"/>
          <w:color w:val="000000" w:themeColor="text1"/>
          <w:sz w:val="22"/>
          <w:szCs w:val="22"/>
          <w:lang w:eastAsia="zh-CN"/>
        </w:rPr>
        <w:t>diffe</w:t>
      </w:r>
      <w:r w:rsidR="001A3B6A">
        <w:rPr>
          <w:rFonts w:eastAsiaTheme="minorEastAsia"/>
          <w:color w:val="000000" w:themeColor="text1"/>
          <w:sz w:val="22"/>
          <w:szCs w:val="22"/>
          <w:lang w:eastAsia="zh-CN"/>
        </w:rPr>
        <w:t>re</w:t>
      </w:r>
      <w:r w:rsidR="00D341E4">
        <w:rPr>
          <w:rFonts w:eastAsiaTheme="minorEastAsia"/>
          <w:color w:val="000000" w:themeColor="text1"/>
          <w:sz w:val="22"/>
          <w:szCs w:val="22"/>
          <w:lang w:eastAsia="zh-CN"/>
        </w:rPr>
        <w:t>ntiate</w:t>
      </w:r>
      <w:r w:rsidR="00BB51B5">
        <w:rPr>
          <w:rFonts w:eastAsiaTheme="minorEastAsia" w:hint="eastAsia"/>
          <w:color w:val="000000" w:themeColor="text1"/>
          <w:sz w:val="22"/>
          <w:szCs w:val="22"/>
          <w:lang w:eastAsia="zh-CN"/>
        </w:rPr>
        <w:t xml:space="preserve"> the la</w:t>
      </w:r>
      <w:r w:rsidR="00BB51B5">
        <w:rPr>
          <w:rFonts w:eastAsiaTheme="minorEastAsia"/>
          <w:color w:val="000000" w:themeColor="text1"/>
          <w:sz w:val="22"/>
          <w:szCs w:val="22"/>
          <w:lang w:eastAsia="zh-CN"/>
        </w:rPr>
        <w:t>st DCI</w:t>
      </w:r>
      <w:r w:rsidR="001A3B6A">
        <w:rPr>
          <w:rFonts w:eastAsiaTheme="minorEastAsia"/>
          <w:color w:val="000000" w:themeColor="text1"/>
          <w:sz w:val="22"/>
          <w:szCs w:val="22"/>
          <w:lang w:eastAsia="zh-CN"/>
        </w:rPr>
        <w:t xml:space="preserve"> among different TRPs</w:t>
      </w:r>
      <w:r w:rsidR="00AD7F7B">
        <w:rPr>
          <w:rFonts w:eastAsiaTheme="minorEastAsia"/>
          <w:color w:val="000000" w:themeColor="text1"/>
          <w:sz w:val="22"/>
          <w:szCs w:val="22"/>
          <w:lang w:eastAsia="zh-CN"/>
        </w:rPr>
        <w:t xml:space="preserve"> for</w:t>
      </w:r>
      <w:r w:rsidR="00BD302E">
        <w:rPr>
          <w:rFonts w:eastAsiaTheme="minorEastAsia"/>
          <w:color w:val="000000" w:themeColor="text1"/>
          <w:sz w:val="22"/>
          <w:szCs w:val="22"/>
          <w:lang w:eastAsia="zh-CN"/>
        </w:rPr>
        <w:t xml:space="preserve"> determining</w:t>
      </w:r>
      <w:r w:rsidR="00AD7F7B">
        <w:rPr>
          <w:rFonts w:eastAsiaTheme="minorEastAsia"/>
          <w:color w:val="000000" w:themeColor="text1"/>
          <w:sz w:val="22"/>
          <w:szCs w:val="22"/>
          <w:lang w:eastAsia="zh-CN"/>
        </w:rPr>
        <w:t xml:space="preserve"> the joint PUCCH</w:t>
      </w:r>
      <w:r w:rsidR="00BB51B5">
        <w:rPr>
          <w:rFonts w:eastAsiaTheme="minorEastAsia"/>
          <w:color w:val="000000" w:themeColor="text1"/>
          <w:sz w:val="22"/>
          <w:szCs w:val="22"/>
          <w:lang w:eastAsia="zh-CN"/>
        </w:rPr>
        <w:t xml:space="preserve">, </w:t>
      </w:r>
      <w:r w:rsidR="00C22312">
        <w:rPr>
          <w:rFonts w:eastAsiaTheme="minorEastAsia"/>
          <w:color w:val="000000" w:themeColor="text1"/>
          <w:sz w:val="22"/>
          <w:szCs w:val="22"/>
          <w:lang w:eastAsia="zh-CN"/>
        </w:rPr>
        <w:t xml:space="preserve">one way is to </w:t>
      </w:r>
      <w:r w:rsidR="003767D9">
        <w:rPr>
          <w:rFonts w:eastAsiaTheme="minorEastAsia"/>
          <w:color w:val="000000" w:themeColor="text1"/>
          <w:sz w:val="22"/>
          <w:szCs w:val="22"/>
          <w:lang w:eastAsia="zh-CN"/>
        </w:rPr>
        <w:t>order</w:t>
      </w:r>
      <w:r w:rsidR="00C22312">
        <w:rPr>
          <w:rFonts w:eastAsiaTheme="minorEastAsia"/>
          <w:color w:val="000000" w:themeColor="text1"/>
          <w:sz w:val="22"/>
          <w:szCs w:val="22"/>
          <w:lang w:eastAsia="zh-CN"/>
        </w:rPr>
        <w:t xml:space="preserve"> the </w:t>
      </w:r>
      <w:r w:rsidR="00B73727">
        <w:rPr>
          <w:rFonts w:eastAsiaTheme="minorEastAsia"/>
          <w:color w:val="000000" w:themeColor="text1"/>
          <w:sz w:val="22"/>
          <w:szCs w:val="22"/>
          <w:lang w:eastAsia="zh-CN"/>
        </w:rPr>
        <w:t xml:space="preserve">last </w:t>
      </w:r>
      <w:r w:rsidR="00C22312">
        <w:rPr>
          <w:rFonts w:eastAsiaTheme="minorEastAsia"/>
          <w:color w:val="000000" w:themeColor="text1"/>
          <w:sz w:val="22"/>
          <w:szCs w:val="22"/>
          <w:lang w:eastAsia="zh-CN"/>
        </w:rPr>
        <w:t xml:space="preserve">DCI </w:t>
      </w:r>
      <w:r w:rsidR="003767D9">
        <w:rPr>
          <w:rFonts w:eastAsiaTheme="minorEastAsia"/>
          <w:color w:val="000000" w:themeColor="text1"/>
          <w:sz w:val="22"/>
          <w:szCs w:val="22"/>
          <w:lang w:eastAsia="zh-CN"/>
        </w:rPr>
        <w:t xml:space="preserve">with </w:t>
      </w:r>
      <w:r w:rsidR="00BD7657">
        <w:rPr>
          <w:rFonts w:eastAsiaTheme="minorEastAsia"/>
          <w:color w:val="000000" w:themeColor="text1"/>
          <w:sz w:val="22"/>
          <w:szCs w:val="22"/>
          <w:lang w:eastAsia="zh-CN"/>
        </w:rPr>
        <w:t xml:space="preserve">a </w:t>
      </w:r>
      <w:r w:rsidR="001A3B6A">
        <w:rPr>
          <w:rFonts w:eastAsiaTheme="minorEastAsia"/>
          <w:color w:val="000000" w:themeColor="text1"/>
          <w:sz w:val="22"/>
          <w:szCs w:val="22"/>
          <w:lang w:eastAsia="zh-CN"/>
        </w:rPr>
        <w:t>TRP index</w:t>
      </w:r>
      <w:r w:rsidR="003767D9">
        <w:rPr>
          <w:rFonts w:eastAsiaTheme="minorEastAsia"/>
          <w:color w:val="000000" w:themeColor="text1"/>
          <w:sz w:val="22"/>
          <w:szCs w:val="22"/>
          <w:lang w:eastAsia="zh-CN"/>
        </w:rPr>
        <w:t xml:space="preserve">. </w:t>
      </w:r>
      <w:r w:rsidR="00326F58">
        <w:rPr>
          <w:rFonts w:eastAsiaTheme="minorEastAsia"/>
          <w:color w:val="000000" w:themeColor="text1"/>
          <w:sz w:val="22"/>
          <w:szCs w:val="22"/>
          <w:lang w:eastAsia="zh-CN"/>
        </w:rPr>
        <w:t xml:space="preserve">The TRP index may be </w:t>
      </w:r>
      <w:r w:rsidR="00C159F0">
        <w:rPr>
          <w:rFonts w:eastAsiaTheme="minorEastAsia"/>
          <w:color w:val="000000" w:themeColor="text1"/>
          <w:sz w:val="22"/>
          <w:szCs w:val="22"/>
          <w:lang w:eastAsia="zh-CN"/>
        </w:rPr>
        <w:t xml:space="preserve">a </w:t>
      </w:r>
      <w:r w:rsidR="00E431A1">
        <w:rPr>
          <w:rFonts w:eastAsiaTheme="minorEastAsia"/>
          <w:color w:val="000000" w:themeColor="text1"/>
          <w:sz w:val="22"/>
          <w:szCs w:val="22"/>
          <w:lang w:eastAsia="zh-CN"/>
        </w:rPr>
        <w:t>CORESET</w:t>
      </w:r>
      <w:r w:rsidR="00326F58">
        <w:rPr>
          <w:rFonts w:eastAsiaTheme="minorEastAsia"/>
          <w:color w:val="000000" w:themeColor="text1"/>
          <w:sz w:val="22"/>
          <w:szCs w:val="22"/>
          <w:lang w:eastAsia="zh-CN"/>
        </w:rPr>
        <w:t xml:space="preserve"> group index</w:t>
      </w:r>
      <w:r w:rsidR="00207F0D">
        <w:rPr>
          <w:rFonts w:eastAsiaTheme="minorEastAsia"/>
          <w:color w:val="000000" w:themeColor="text1"/>
          <w:sz w:val="22"/>
          <w:szCs w:val="22"/>
          <w:lang w:eastAsia="zh-CN"/>
        </w:rPr>
        <w:t>, if configured</w:t>
      </w:r>
      <w:r w:rsidR="00BC4260">
        <w:rPr>
          <w:rFonts w:eastAsiaTheme="minorEastAsia"/>
          <w:color w:val="000000" w:themeColor="text1"/>
          <w:sz w:val="22"/>
          <w:szCs w:val="22"/>
          <w:lang w:eastAsia="zh-CN"/>
        </w:rPr>
        <w:t>.</w:t>
      </w:r>
      <w:r w:rsidR="00A83D21">
        <w:rPr>
          <w:rFonts w:eastAsiaTheme="minorEastAsia"/>
          <w:color w:val="000000" w:themeColor="text1"/>
          <w:sz w:val="22"/>
          <w:szCs w:val="22"/>
          <w:lang w:eastAsia="zh-CN"/>
        </w:rPr>
        <w:t xml:space="preserve"> </w:t>
      </w:r>
    </w:p>
    <w:p w:rsidR="000008D3" w:rsidRPr="005267DA" w:rsidRDefault="000008D3" w:rsidP="005267DA">
      <w:pPr>
        <w:rPr>
          <w:rFonts w:eastAsiaTheme="minorEastAsia"/>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D7620E">
        <w:rPr>
          <w:rFonts w:eastAsiaTheme="minorEastAsia" w:hint="eastAsia"/>
          <w:b/>
          <w:i/>
          <w:color w:val="000000" w:themeColor="text1"/>
          <w:sz w:val="22"/>
          <w:szCs w:val="22"/>
          <w:lang w:eastAsia="zh-CN"/>
        </w:rPr>
        <w:t>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 xml:space="preserve">Support </w:t>
      </w:r>
      <w:r w:rsidR="00326F58">
        <w:rPr>
          <w:rFonts w:eastAsiaTheme="minorEastAsia"/>
          <w:b/>
          <w:i/>
          <w:color w:val="000000" w:themeColor="text1"/>
          <w:sz w:val="22"/>
          <w:szCs w:val="22"/>
          <w:lang w:eastAsia="zh-CN"/>
        </w:rPr>
        <w:t xml:space="preserve">determining the last DCI based on </w:t>
      </w:r>
      <w:r w:rsidR="002F01B4">
        <w:rPr>
          <w:rFonts w:eastAsiaTheme="minorEastAsia"/>
          <w:b/>
          <w:i/>
          <w:color w:val="000000" w:themeColor="text1"/>
          <w:sz w:val="22"/>
          <w:szCs w:val="22"/>
          <w:lang w:eastAsia="zh-CN"/>
        </w:rPr>
        <w:t xml:space="preserve">a lower </w:t>
      </w:r>
      <w:r w:rsidR="00326F58">
        <w:rPr>
          <w:rFonts w:eastAsiaTheme="minorEastAsia"/>
          <w:b/>
          <w:i/>
          <w:color w:val="000000" w:themeColor="text1"/>
          <w:sz w:val="22"/>
          <w:szCs w:val="22"/>
          <w:lang w:eastAsia="zh-CN"/>
        </w:rPr>
        <w:t>TRP index</w:t>
      </w:r>
      <w:r w:rsidR="004F236A">
        <w:rPr>
          <w:rFonts w:eastAsiaTheme="minorEastAsia"/>
          <w:b/>
          <w:i/>
          <w:color w:val="000000" w:themeColor="text1"/>
          <w:sz w:val="22"/>
          <w:szCs w:val="22"/>
          <w:lang w:eastAsia="zh-CN"/>
        </w:rPr>
        <w:t>,</w:t>
      </w:r>
      <w:r w:rsidR="00E64E60">
        <w:rPr>
          <w:rFonts w:eastAsiaTheme="minorEastAsia"/>
          <w:b/>
          <w:i/>
          <w:color w:val="000000" w:themeColor="text1"/>
          <w:sz w:val="22"/>
          <w:szCs w:val="22"/>
          <w:lang w:eastAsia="zh-CN"/>
        </w:rPr>
        <w:t xml:space="preserve"> </w:t>
      </w:r>
      <w:r w:rsidR="00E64E60">
        <w:rPr>
          <w:rFonts w:eastAsiaTheme="minorEastAsia" w:hint="eastAsia"/>
          <w:b/>
          <w:i/>
          <w:color w:val="000000" w:themeColor="text1"/>
          <w:sz w:val="22"/>
          <w:szCs w:val="22"/>
          <w:lang w:eastAsia="zh-CN"/>
        </w:rPr>
        <w:t>if</w:t>
      </w:r>
      <w:r w:rsidR="00E64E60">
        <w:rPr>
          <w:rFonts w:eastAsiaTheme="minorEastAsia"/>
          <w:b/>
          <w:i/>
          <w:color w:val="000000" w:themeColor="text1"/>
          <w:sz w:val="22"/>
          <w:szCs w:val="22"/>
          <w:lang w:eastAsia="zh-CN"/>
        </w:rPr>
        <w:t xml:space="preserve"> configured</w:t>
      </w:r>
      <w:r w:rsidRPr="007D77D0">
        <w:rPr>
          <w:rFonts w:eastAsiaTheme="minorEastAsia" w:hint="eastAsia"/>
          <w:b/>
          <w:i/>
          <w:color w:val="000000" w:themeColor="text1"/>
          <w:sz w:val="22"/>
          <w:szCs w:val="22"/>
          <w:lang w:eastAsia="zh-CN"/>
        </w:rPr>
        <w:t>.</w:t>
      </w:r>
    </w:p>
    <w:p w:rsidR="00E80873" w:rsidRPr="002D66F7" w:rsidRDefault="00B04295" w:rsidP="00E80873">
      <w:pPr>
        <w:pStyle w:val="a7"/>
        <w:numPr>
          <w:ilvl w:val="0"/>
          <w:numId w:val="18"/>
        </w:numPr>
        <w:spacing w:after="120"/>
        <w:jc w:val="both"/>
        <w:rPr>
          <w:rFonts w:eastAsiaTheme="minorEastAsia"/>
          <w:b/>
          <w:color w:val="000000" w:themeColor="text1"/>
          <w:sz w:val="22"/>
          <w:szCs w:val="22"/>
          <w:lang w:eastAsia="zh-CN"/>
        </w:rPr>
      </w:pPr>
      <w:r>
        <w:rPr>
          <w:rFonts w:eastAsiaTheme="minorEastAsia"/>
          <w:b/>
          <w:color w:val="000000" w:themeColor="text1"/>
          <w:sz w:val="22"/>
          <w:szCs w:val="22"/>
          <w:lang w:eastAsia="zh-CN"/>
        </w:rPr>
        <w:t xml:space="preserve">Issues related to </w:t>
      </w:r>
      <w:r w:rsidR="00E80873" w:rsidRPr="002D66F7">
        <w:rPr>
          <w:rFonts w:eastAsiaTheme="minorEastAsia" w:hint="eastAsia"/>
          <w:b/>
          <w:color w:val="000000" w:themeColor="text1"/>
          <w:sz w:val="22"/>
          <w:szCs w:val="22"/>
          <w:lang w:eastAsia="zh-CN"/>
        </w:rPr>
        <w:t>M-DCI collisions</w:t>
      </w:r>
    </w:p>
    <w:p w:rsidR="00515ED1" w:rsidRDefault="00515ED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multi-PDCCH based multi-TRP transmission, there are a set of collision issues </w:t>
      </w:r>
      <w:r w:rsidR="003E7508">
        <w:rPr>
          <w:rFonts w:eastAsiaTheme="minorEastAsia"/>
          <w:color w:val="000000" w:themeColor="text1"/>
          <w:sz w:val="22"/>
          <w:szCs w:val="22"/>
          <w:lang w:eastAsia="zh-CN"/>
        </w:rPr>
        <w:t xml:space="preserve">pending </w:t>
      </w:r>
      <w:r>
        <w:rPr>
          <w:rFonts w:eastAsiaTheme="minorEastAsia"/>
          <w:color w:val="000000" w:themeColor="text1"/>
          <w:sz w:val="22"/>
          <w:szCs w:val="22"/>
          <w:lang w:eastAsia="zh-CN"/>
        </w:rPr>
        <w:t>to be solved at least under non-ideal backhaul</w:t>
      </w:r>
      <w:r w:rsidR="00100A5B">
        <w:rPr>
          <w:rFonts w:eastAsiaTheme="minorEastAsia"/>
          <w:color w:val="000000" w:themeColor="text1"/>
          <w:sz w:val="22"/>
          <w:szCs w:val="22"/>
          <w:lang w:eastAsia="zh-CN"/>
        </w:rPr>
        <w:t>. To list a few,</w:t>
      </w:r>
    </w:p>
    <w:p w:rsidR="00515ED1"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PUCCH </w:t>
      </w:r>
      <w:r>
        <w:rPr>
          <w:rFonts w:eastAsiaTheme="minorEastAsia"/>
          <w:color w:val="000000" w:themeColor="text1"/>
          <w:sz w:val="22"/>
          <w:szCs w:val="22"/>
          <w:lang w:eastAsia="zh-CN"/>
        </w:rPr>
        <w:t>collision within and across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PUCCH and PUSCH collision between TRPs.</w:t>
      </w:r>
    </w:p>
    <w:p w:rsidR="004722AF" w:rsidRDefault="004722AF" w:rsidP="00AC7231">
      <w:pPr>
        <w:pStyle w:val="a7"/>
        <w:numPr>
          <w:ilvl w:val="0"/>
          <w:numId w:val="10"/>
        </w:num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DL/UL </w:t>
      </w:r>
      <w:r>
        <w:rPr>
          <w:rFonts w:eastAsiaTheme="minorEastAsia"/>
          <w:color w:val="000000" w:themeColor="text1"/>
          <w:sz w:val="22"/>
          <w:szCs w:val="22"/>
          <w:lang w:eastAsia="zh-CN"/>
        </w:rPr>
        <w:t>collision</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 flexible symbols of a slot format.</w:t>
      </w:r>
    </w:p>
    <w:p w:rsidR="00CB4690" w:rsidRPr="006C644B" w:rsidRDefault="004722AF" w:rsidP="00CB469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UL/SUL collision in DCI indication.</w:t>
      </w:r>
    </w:p>
    <w:p w:rsidR="00F411B1" w:rsidRDefault="00F411B1"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1), if </w:t>
      </w:r>
      <w:r>
        <w:rPr>
          <w:rFonts w:eastAsiaTheme="minorEastAsia"/>
          <w:color w:val="000000" w:themeColor="text1"/>
          <w:sz w:val="22"/>
          <w:szCs w:val="22"/>
          <w:lang w:eastAsia="zh-CN"/>
        </w:rPr>
        <w:t xml:space="preserve">PUCCH collision within a TRP, it is recommended to reuse Rel.15 UCI multiplexing/dropping </w:t>
      </w:r>
      <w:r w:rsidR="00E83FBE">
        <w:rPr>
          <w:rFonts w:eastAsiaTheme="minorEastAsia"/>
          <w:color w:val="000000" w:themeColor="text1"/>
          <w:sz w:val="22"/>
          <w:szCs w:val="22"/>
          <w:lang w:eastAsia="zh-CN"/>
        </w:rPr>
        <w:t>procedure</w:t>
      </w:r>
      <w:r w:rsidR="00614BC7">
        <w:rPr>
          <w:rFonts w:eastAsiaTheme="minorEastAsia"/>
          <w:color w:val="000000" w:themeColor="text1"/>
          <w:sz w:val="22"/>
          <w:szCs w:val="22"/>
          <w:lang w:eastAsia="zh-CN"/>
        </w:rPr>
        <w:t xml:space="preserve"> per TRP</w:t>
      </w:r>
      <w:r>
        <w:rPr>
          <w:rFonts w:eastAsiaTheme="minorEastAsia"/>
          <w:color w:val="000000" w:themeColor="text1"/>
          <w:sz w:val="22"/>
          <w:szCs w:val="22"/>
          <w:lang w:eastAsia="zh-CN"/>
        </w:rPr>
        <w:t xml:space="preserve">. </w:t>
      </w:r>
      <w:r w:rsidR="006D63AD">
        <w:rPr>
          <w:rFonts w:eastAsiaTheme="minorEastAsia"/>
          <w:color w:val="000000" w:themeColor="text1"/>
          <w:sz w:val="22"/>
          <w:szCs w:val="22"/>
          <w:lang w:eastAsia="zh-CN"/>
        </w:rPr>
        <w:t>T</w:t>
      </w:r>
      <w:r w:rsidR="00984E89">
        <w:rPr>
          <w:rFonts w:eastAsiaTheme="minorEastAsia"/>
          <w:color w:val="000000" w:themeColor="text1"/>
          <w:sz w:val="22"/>
          <w:szCs w:val="22"/>
          <w:lang w:eastAsia="zh-CN"/>
        </w:rPr>
        <w:t xml:space="preserve">he remaining issue is PUCCH collision </w:t>
      </w:r>
      <w:r w:rsidR="009E00E9">
        <w:rPr>
          <w:rFonts w:eastAsiaTheme="minorEastAsia"/>
          <w:color w:val="000000" w:themeColor="text1"/>
          <w:sz w:val="22"/>
          <w:szCs w:val="22"/>
          <w:lang w:eastAsia="zh-CN"/>
        </w:rPr>
        <w:t>across</w:t>
      </w:r>
      <w:r w:rsidR="00984E89">
        <w:rPr>
          <w:rFonts w:eastAsiaTheme="minorEastAsia"/>
          <w:color w:val="000000" w:themeColor="text1"/>
          <w:sz w:val="22"/>
          <w:szCs w:val="22"/>
          <w:lang w:eastAsia="zh-CN"/>
        </w:rPr>
        <w:t xml:space="preserve"> TRPs. </w:t>
      </w:r>
      <w:r w:rsidR="00BE4E11">
        <w:rPr>
          <w:rFonts w:eastAsiaTheme="minorEastAsia"/>
          <w:color w:val="000000" w:themeColor="text1"/>
          <w:sz w:val="22"/>
          <w:szCs w:val="22"/>
          <w:lang w:eastAsia="zh-CN"/>
        </w:rPr>
        <w:t xml:space="preserve">If TDM is </w:t>
      </w:r>
      <w:r w:rsidR="00517080">
        <w:rPr>
          <w:rFonts w:eastAsiaTheme="minorEastAsia"/>
          <w:color w:val="000000" w:themeColor="text1"/>
          <w:sz w:val="22"/>
          <w:szCs w:val="22"/>
          <w:lang w:eastAsia="zh-CN"/>
        </w:rPr>
        <w:t xml:space="preserve">strictly </w:t>
      </w:r>
      <w:r w:rsidR="00BE4E11">
        <w:rPr>
          <w:rFonts w:eastAsiaTheme="minorEastAsia"/>
          <w:color w:val="000000" w:themeColor="text1"/>
          <w:sz w:val="22"/>
          <w:szCs w:val="22"/>
          <w:lang w:eastAsia="zh-CN"/>
        </w:rPr>
        <w:t xml:space="preserve">supported </w:t>
      </w:r>
      <w:r w:rsidR="00517080">
        <w:rPr>
          <w:rFonts w:eastAsiaTheme="minorEastAsia"/>
          <w:color w:val="000000" w:themeColor="text1"/>
          <w:sz w:val="22"/>
          <w:szCs w:val="22"/>
          <w:lang w:eastAsia="zh-CN"/>
        </w:rPr>
        <w:t xml:space="preserve">to A/N payload </w:t>
      </w:r>
      <w:r w:rsidR="00BE4E11">
        <w:rPr>
          <w:rFonts w:eastAsiaTheme="minorEastAsia"/>
          <w:color w:val="000000" w:themeColor="text1"/>
          <w:sz w:val="22"/>
          <w:szCs w:val="22"/>
          <w:lang w:eastAsia="zh-CN"/>
        </w:rPr>
        <w:t xml:space="preserve">for PUCCHs from different </w:t>
      </w:r>
      <w:r w:rsidR="00BE4E11">
        <w:rPr>
          <w:rFonts w:eastAsiaTheme="minorEastAsia" w:hint="eastAsia"/>
          <w:color w:val="000000" w:themeColor="text1"/>
          <w:sz w:val="22"/>
          <w:szCs w:val="22"/>
          <w:lang w:eastAsia="zh-CN"/>
        </w:rPr>
        <w:t>TRP</w:t>
      </w:r>
      <w:r w:rsidR="00BE4E11">
        <w:rPr>
          <w:rFonts w:eastAsiaTheme="minorEastAsia"/>
          <w:color w:val="000000" w:themeColor="text1"/>
          <w:sz w:val="22"/>
          <w:szCs w:val="22"/>
          <w:lang w:eastAsia="zh-CN"/>
        </w:rPr>
        <w:t xml:space="preserve">s, </w:t>
      </w:r>
      <w:r w:rsidR="00517080">
        <w:rPr>
          <w:rFonts w:eastAsiaTheme="minorEastAsia"/>
          <w:color w:val="000000" w:themeColor="text1"/>
          <w:sz w:val="22"/>
          <w:szCs w:val="22"/>
          <w:lang w:eastAsia="zh-CN"/>
        </w:rPr>
        <w:t>this</w:t>
      </w:r>
      <w:r w:rsidR="00B40804">
        <w:rPr>
          <w:rFonts w:eastAsiaTheme="minorEastAsia"/>
          <w:color w:val="000000" w:themeColor="text1"/>
          <w:sz w:val="22"/>
          <w:szCs w:val="22"/>
          <w:lang w:eastAsia="zh-CN"/>
        </w:rPr>
        <w:t xml:space="preserve"> may not be an issue</w:t>
      </w:r>
      <w:r w:rsidR="00517080">
        <w:rPr>
          <w:rFonts w:eastAsiaTheme="minorEastAsia"/>
          <w:color w:val="000000" w:themeColor="text1"/>
          <w:sz w:val="22"/>
          <w:szCs w:val="22"/>
          <w:lang w:eastAsia="zh-CN"/>
        </w:rPr>
        <w:t xml:space="preserve"> for A/N</w:t>
      </w:r>
      <w:r w:rsidR="00BE4E11">
        <w:rPr>
          <w:rFonts w:eastAsiaTheme="minorEastAsia"/>
          <w:color w:val="000000" w:themeColor="text1"/>
          <w:sz w:val="22"/>
          <w:szCs w:val="22"/>
          <w:lang w:eastAsia="zh-CN"/>
        </w:rPr>
        <w:t>.</w:t>
      </w:r>
      <w:r w:rsidR="00517080">
        <w:rPr>
          <w:rFonts w:eastAsiaTheme="minorEastAsia"/>
          <w:color w:val="000000" w:themeColor="text1"/>
          <w:sz w:val="22"/>
          <w:szCs w:val="22"/>
          <w:lang w:eastAsia="zh-CN"/>
        </w:rPr>
        <w:t xml:space="preserve"> But considering the </w:t>
      </w:r>
      <w:r w:rsidR="00E8146C">
        <w:rPr>
          <w:rFonts w:eastAsiaTheme="minorEastAsia"/>
          <w:color w:val="000000" w:themeColor="text1"/>
          <w:sz w:val="22"/>
          <w:szCs w:val="22"/>
          <w:lang w:eastAsia="zh-CN"/>
        </w:rPr>
        <w:t xml:space="preserve">periodic </w:t>
      </w:r>
      <w:r w:rsidR="00517080">
        <w:rPr>
          <w:rFonts w:eastAsiaTheme="minorEastAsia"/>
          <w:color w:val="000000" w:themeColor="text1"/>
          <w:sz w:val="22"/>
          <w:szCs w:val="22"/>
          <w:lang w:eastAsia="zh-CN"/>
        </w:rPr>
        <w:t xml:space="preserve">CSI </w:t>
      </w:r>
      <w:r w:rsidR="00E8146C">
        <w:rPr>
          <w:rFonts w:eastAsiaTheme="minorEastAsia"/>
          <w:color w:val="000000" w:themeColor="text1"/>
          <w:sz w:val="22"/>
          <w:szCs w:val="22"/>
          <w:lang w:eastAsia="zh-CN"/>
        </w:rPr>
        <w:t>PUCCH</w:t>
      </w:r>
      <w:r w:rsidR="00C5319B">
        <w:rPr>
          <w:rFonts w:eastAsiaTheme="minorEastAsia"/>
          <w:color w:val="000000" w:themeColor="text1"/>
          <w:sz w:val="22"/>
          <w:szCs w:val="22"/>
          <w:lang w:eastAsia="zh-CN"/>
        </w:rPr>
        <w:t>s</w:t>
      </w:r>
      <w:r w:rsidR="00E8146C">
        <w:rPr>
          <w:rFonts w:eastAsiaTheme="minorEastAsia"/>
          <w:color w:val="000000" w:themeColor="text1"/>
          <w:sz w:val="22"/>
          <w:szCs w:val="22"/>
          <w:lang w:eastAsia="zh-CN"/>
        </w:rPr>
        <w:t xml:space="preserve"> </w:t>
      </w:r>
      <w:r w:rsidR="00C5319B">
        <w:rPr>
          <w:rFonts w:eastAsiaTheme="minorEastAsia"/>
          <w:color w:val="000000" w:themeColor="text1"/>
          <w:sz w:val="22"/>
          <w:szCs w:val="22"/>
          <w:lang w:eastAsia="zh-CN"/>
        </w:rPr>
        <w:t>are</w:t>
      </w:r>
      <w:r w:rsidR="00E8146C">
        <w:rPr>
          <w:rFonts w:eastAsiaTheme="minorEastAsia"/>
          <w:color w:val="000000" w:themeColor="text1"/>
          <w:sz w:val="22"/>
          <w:szCs w:val="22"/>
          <w:lang w:eastAsia="zh-CN"/>
        </w:rPr>
        <w:t xml:space="preserve"> not associated with any </w:t>
      </w:r>
      <w:r w:rsidR="00E20B93">
        <w:rPr>
          <w:rFonts w:eastAsiaTheme="minorEastAsia"/>
          <w:color w:val="000000" w:themeColor="text1"/>
          <w:sz w:val="22"/>
          <w:szCs w:val="22"/>
          <w:lang w:eastAsia="zh-CN"/>
        </w:rPr>
        <w:t xml:space="preserve">CORESET of </w:t>
      </w:r>
      <w:r w:rsidR="00E8146C">
        <w:rPr>
          <w:rFonts w:eastAsiaTheme="minorEastAsia"/>
          <w:color w:val="000000" w:themeColor="text1"/>
          <w:sz w:val="22"/>
          <w:szCs w:val="22"/>
          <w:lang w:eastAsia="zh-CN"/>
        </w:rPr>
        <w:t xml:space="preserve">TRPs, </w:t>
      </w:r>
      <w:r w:rsidR="00517080">
        <w:rPr>
          <w:rFonts w:eastAsiaTheme="minorEastAsia"/>
          <w:color w:val="000000" w:themeColor="text1"/>
          <w:sz w:val="22"/>
          <w:szCs w:val="22"/>
          <w:lang w:eastAsia="zh-CN"/>
        </w:rPr>
        <w:t>overlapping PUCCH</w:t>
      </w:r>
      <w:r w:rsidR="000C5D1A">
        <w:rPr>
          <w:rFonts w:eastAsiaTheme="minorEastAsia"/>
          <w:color w:val="000000" w:themeColor="text1"/>
          <w:sz w:val="22"/>
          <w:szCs w:val="22"/>
          <w:lang w:eastAsia="zh-CN"/>
        </w:rPr>
        <w:t>s</w:t>
      </w:r>
      <w:r w:rsidR="00517080">
        <w:rPr>
          <w:rFonts w:eastAsiaTheme="minorEastAsia"/>
          <w:color w:val="000000" w:themeColor="text1"/>
          <w:sz w:val="22"/>
          <w:szCs w:val="22"/>
          <w:lang w:eastAsia="zh-CN"/>
        </w:rPr>
        <w:t xml:space="preserve"> </w:t>
      </w:r>
      <w:r w:rsidR="00783927">
        <w:rPr>
          <w:rFonts w:eastAsiaTheme="minorEastAsia"/>
          <w:color w:val="000000" w:themeColor="text1"/>
          <w:sz w:val="22"/>
          <w:szCs w:val="22"/>
          <w:lang w:eastAsia="zh-CN"/>
        </w:rPr>
        <w:t xml:space="preserve">still </w:t>
      </w:r>
      <w:r w:rsidR="00E8146C">
        <w:rPr>
          <w:rFonts w:eastAsiaTheme="minorEastAsia"/>
          <w:color w:val="000000" w:themeColor="text1"/>
          <w:sz w:val="22"/>
          <w:szCs w:val="22"/>
          <w:lang w:eastAsia="zh-CN"/>
        </w:rPr>
        <w:t>needs to be solved</w:t>
      </w:r>
      <w:r w:rsidR="00517080">
        <w:rPr>
          <w:rFonts w:eastAsiaTheme="minorEastAsia"/>
          <w:color w:val="000000" w:themeColor="text1"/>
          <w:sz w:val="22"/>
          <w:szCs w:val="22"/>
          <w:lang w:eastAsia="zh-CN"/>
        </w:rPr>
        <w:t>.</w:t>
      </w:r>
    </w:p>
    <w:p w:rsidR="00984E89" w:rsidRDefault="00984E89"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w:t>
      </w:r>
      <w:r w:rsidR="00152859">
        <w:rPr>
          <w:rFonts w:eastAsiaTheme="minorEastAsia"/>
          <w:color w:val="000000" w:themeColor="text1"/>
          <w:sz w:val="22"/>
          <w:szCs w:val="22"/>
          <w:lang w:eastAsia="zh-CN"/>
        </w:rPr>
        <w:t xml:space="preserve">2), if </w:t>
      </w:r>
      <w:r w:rsidR="00FC37CE">
        <w:rPr>
          <w:rFonts w:eastAsiaTheme="minorEastAsia"/>
          <w:color w:val="000000" w:themeColor="text1"/>
          <w:sz w:val="22"/>
          <w:szCs w:val="22"/>
          <w:lang w:eastAsia="zh-CN"/>
        </w:rPr>
        <w:t xml:space="preserve">there </w:t>
      </w:r>
      <w:r w:rsidR="001377C3">
        <w:rPr>
          <w:rFonts w:eastAsiaTheme="minorEastAsia"/>
          <w:color w:val="000000" w:themeColor="text1"/>
          <w:sz w:val="22"/>
          <w:szCs w:val="22"/>
          <w:lang w:eastAsia="zh-CN"/>
        </w:rPr>
        <w:t>are</w:t>
      </w:r>
      <w:r w:rsidR="00FC37CE">
        <w:rPr>
          <w:rFonts w:eastAsiaTheme="minorEastAsia"/>
          <w:color w:val="000000" w:themeColor="text1"/>
          <w:sz w:val="22"/>
          <w:szCs w:val="22"/>
          <w:lang w:eastAsia="zh-CN"/>
        </w:rPr>
        <w:t xml:space="preserve"> a </w:t>
      </w:r>
      <w:r>
        <w:rPr>
          <w:rFonts w:eastAsiaTheme="minorEastAsia" w:hint="eastAsia"/>
          <w:color w:val="000000" w:themeColor="text1"/>
          <w:sz w:val="22"/>
          <w:szCs w:val="22"/>
          <w:lang w:eastAsia="zh-CN"/>
        </w:rPr>
        <w:t xml:space="preserve">PUCCH to one TRP and </w:t>
      </w:r>
      <w:r w:rsidR="00FC37CE">
        <w:rPr>
          <w:rFonts w:eastAsiaTheme="minorEastAsia"/>
          <w:color w:val="000000" w:themeColor="text1"/>
          <w:sz w:val="22"/>
          <w:szCs w:val="22"/>
          <w:lang w:eastAsia="zh-CN"/>
        </w:rPr>
        <w:t xml:space="preserve">another </w:t>
      </w:r>
      <w:r>
        <w:rPr>
          <w:rFonts w:eastAsiaTheme="minorEastAsia" w:hint="eastAsia"/>
          <w:color w:val="000000" w:themeColor="text1"/>
          <w:sz w:val="22"/>
          <w:szCs w:val="22"/>
          <w:lang w:eastAsia="zh-CN"/>
        </w:rPr>
        <w:t xml:space="preserve">PUSCH to </w:t>
      </w:r>
      <w:r w:rsidR="007B5958">
        <w:rPr>
          <w:rFonts w:eastAsiaTheme="minorEastAsia"/>
          <w:color w:val="000000" w:themeColor="text1"/>
          <w:sz w:val="22"/>
          <w:szCs w:val="22"/>
          <w:lang w:eastAsia="zh-CN"/>
        </w:rPr>
        <w:t>the other</w:t>
      </w:r>
      <w:r w:rsidR="00220D1C">
        <w:rPr>
          <w:rFonts w:eastAsiaTheme="minorEastAsia" w:hint="eastAsia"/>
          <w:color w:val="000000" w:themeColor="text1"/>
          <w:sz w:val="22"/>
          <w:szCs w:val="22"/>
          <w:lang w:eastAsia="zh-CN"/>
        </w:rPr>
        <w:t xml:space="preserve"> TRP, the solution should depend on whether PUSCH carries UCI or not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One </w:t>
      </w:r>
      <w:r w:rsidR="00D812FA">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D812FA">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2254CB">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6F6D14">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PUSCH multiplexed with UCI. Another </w:t>
      </w:r>
      <w:r w:rsidR="007623F7">
        <w:rPr>
          <w:rFonts w:eastAsiaTheme="minorEastAsia"/>
          <w:color w:val="000000" w:themeColor="text1"/>
          <w:sz w:val="22"/>
          <w:szCs w:val="22"/>
          <w:lang w:eastAsia="zh-CN"/>
        </w:rPr>
        <w:t>case</w:t>
      </w:r>
      <w:r>
        <w:rPr>
          <w:rFonts w:eastAsiaTheme="minorEastAsia"/>
          <w:color w:val="000000" w:themeColor="text1"/>
          <w:sz w:val="22"/>
          <w:szCs w:val="22"/>
          <w:lang w:eastAsia="zh-CN"/>
        </w:rPr>
        <w:t xml:space="preserve"> is </w:t>
      </w:r>
      <w:r w:rsidR="007623F7">
        <w:rPr>
          <w:rFonts w:eastAsiaTheme="minorEastAsia"/>
          <w:color w:val="000000" w:themeColor="text1"/>
          <w:sz w:val="22"/>
          <w:szCs w:val="22"/>
          <w:lang w:eastAsia="zh-CN"/>
        </w:rPr>
        <w:t xml:space="preserve">that the </w:t>
      </w:r>
      <w:r>
        <w:rPr>
          <w:rFonts w:eastAsiaTheme="minorEastAsia"/>
          <w:color w:val="000000" w:themeColor="text1"/>
          <w:sz w:val="22"/>
          <w:szCs w:val="22"/>
          <w:lang w:eastAsia="zh-CN"/>
        </w:rPr>
        <w:t xml:space="preserve">PUCCH </w:t>
      </w:r>
      <w:r w:rsidR="007623F7">
        <w:rPr>
          <w:rFonts w:eastAsiaTheme="minorEastAsia"/>
          <w:color w:val="000000" w:themeColor="text1"/>
          <w:sz w:val="22"/>
          <w:szCs w:val="22"/>
          <w:lang w:eastAsia="zh-CN"/>
        </w:rPr>
        <w:t>is colliding</w:t>
      </w:r>
      <w:r>
        <w:rPr>
          <w:rFonts w:eastAsiaTheme="minorEastAsia"/>
          <w:color w:val="000000" w:themeColor="text1"/>
          <w:sz w:val="22"/>
          <w:szCs w:val="22"/>
          <w:lang w:eastAsia="zh-CN"/>
        </w:rPr>
        <w:t xml:space="preserve"> with </w:t>
      </w:r>
      <w:r w:rsidR="0025414D">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PUSCH</w:t>
      </w:r>
      <w:r w:rsidR="00D5374A">
        <w:rPr>
          <w:rFonts w:eastAsiaTheme="minorEastAsia"/>
          <w:color w:val="000000" w:themeColor="text1"/>
          <w:sz w:val="22"/>
          <w:szCs w:val="22"/>
          <w:lang w:eastAsia="zh-CN"/>
        </w:rPr>
        <w:t xml:space="preserve"> only</w:t>
      </w:r>
      <w:r>
        <w:rPr>
          <w:rFonts w:eastAsiaTheme="minorEastAsia"/>
          <w:color w:val="000000" w:themeColor="text1"/>
          <w:sz w:val="22"/>
          <w:szCs w:val="22"/>
          <w:lang w:eastAsia="zh-CN"/>
        </w:rPr>
        <w:t>.</w:t>
      </w:r>
      <w:r w:rsidR="005F57F0">
        <w:rPr>
          <w:rFonts w:eastAsiaTheme="minorEastAsia"/>
          <w:color w:val="000000" w:themeColor="text1"/>
          <w:sz w:val="22"/>
          <w:szCs w:val="22"/>
          <w:lang w:eastAsia="zh-CN"/>
        </w:rPr>
        <w:t xml:space="preserve"> The handling of the two cases may be different.</w:t>
      </w:r>
      <w:r w:rsidR="00880848">
        <w:rPr>
          <w:rFonts w:eastAsiaTheme="minorEastAsia"/>
          <w:color w:val="000000" w:themeColor="text1"/>
          <w:sz w:val="22"/>
          <w:szCs w:val="22"/>
          <w:lang w:eastAsia="zh-CN"/>
        </w:rPr>
        <w:t xml:space="preserve"> For example, PUSCH with UCI may be prioritized over PUCCH, while PUCCH may be prioritized over PUSCH </w:t>
      </w:r>
      <w:r w:rsidR="006E4721">
        <w:rPr>
          <w:rFonts w:eastAsiaTheme="minorEastAsia"/>
          <w:color w:val="000000" w:themeColor="text1"/>
          <w:sz w:val="22"/>
          <w:szCs w:val="22"/>
          <w:lang w:eastAsia="zh-CN"/>
        </w:rPr>
        <w:t>only</w:t>
      </w:r>
      <w:r w:rsidR="00880848">
        <w:rPr>
          <w:rFonts w:eastAsiaTheme="minorEastAsia"/>
          <w:color w:val="000000" w:themeColor="text1"/>
          <w:sz w:val="22"/>
          <w:szCs w:val="22"/>
          <w:lang w:eastAsia="zh-CN"/>
        </w:rPr>
        <w:t>.</w:t>
      </w:r>
    </w:p>
    <w:p w:rsidR="00317109" w:rsidRDefault="007F479E" w:rsidP="00B23767">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For 3), </w:t>
      </w:r>
      <w:r>
        <w:rPr>
          <w:rFonts w:eastAsiaTheme="minorEastAsia"/>
          <w:color w:val="000000" w:themeColor="text1"/>
          <w:sz w:val="22"/>
          <w:szCs w:val="22"/>
          <w:lang w:eastAsia="zh-CN"/>
        </w:rPr>
        <w:t xml:space="preserve">according to Rel.15, flexible symbols can be either downlink or uplink </w:t>
      </w:r>
      <w:r w:rsidR="00AC71E0">
        <w:rPr>
          <w:rFonts w:eastAsiaTheme="minorEastAsia"/>
          <w:color w:val="000000" w:themeColor="text1"/>
          <w:sz w:val="22"/>
          <w:szCs w:val="22"/>
          <w:lang w:eastAsia="zh-CN"/>
        </w:rPr>
        <w:t xml:space="preserve">symbols </w:t>
      </w:r>
      <w:r>
        <w:rPr>
          <w:rFonts w:eastAsiaTheme="minorEastAsia"/>
          <w:color w:val="000000" w:themeColor="text1"/>
          <w:sz w:val="22"/>
          <w:szCs w:val="22"/>
          <w:lang w:eastAsia="zh-CN"/>
        </w:rPr>
        <w:t xml:space="preserve">based on DCI </w:t>
      </w:r>
      <w:r w:rsidR="00E062C0">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Under non-ideal backhaul, one DCI can indicate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 xml:space="preserve">DL while the other DCI can </w:t>
      </w:r>
      <w:r w:rsidR="00A01916">
        <w:rPr>
          <w:rFonts w:eastAsiaTheme="minorEastAsia"/>
          <w:color w:val="000000" w:themeColor="text1"/>
          <w:sz w:val="22"/>
          <w:szCs w:val="22"/>
          <w:lang w:eastAsia="zh-CN"/>
        </w:rPr>
        <w:t>indicate</w:t>
      </w:r>
      <w:r>
        <w:rPr>
          <w:rFonts w:eastAsiaTheme="minorEastAsia"/>
          <w:color w:val="000000" w:themeColor="text1"/>
          <w:sz w:val="22"/>
          <w:szCs w:val="22"/>
          <w:lang w:eastAsia="zh-CN"/>
        </w:rPr>
        <w:t xml:space="preserve"> </w:t>
      </w:r>
      <w:r w:rsidR="00B97591">
        <w:rPr>
          <w:rFonts w:eastAsiaTheme="minorEastAsia"/>
          <w:color w:val="000000" w:themeColor="text1"/>
          <w:sz w:val="22"/>
          <w:szCs w:val="22"/>
          <w:lang w:eastAsia="zh-CN"/>
        </w:rPr>
        <w:t xml:space="preserve">a </w:t>
      </w:r>
      <w:r>
        <w:rPr>
          <w:rFonts w:eastAsiaTheme="minorEastAsia"/>
          <w:color w:val="000000" w:themeColor="text1"/>
          <w:sz w:val="22"/>
          <w:szCs w:val="22"/>
          <w:lang w:eastAsia="zh-CN"/>
        </w:rPr>
        <w:t>UL on flexible symbols</w:t>
      </w:r>
      <w:r w:rsidR="000A059F">
        <w:rPr>
          <w:rFonts w:eastAsiaTheme="minorEastAsia"/>
          <w:color w:val="000000" w:themeColor="text1"/>
          <w:sz w:val="22"/>
          <w:szCs w:val="22"/>
          <w:lang w:eastAsia="zh-CN"/>
        </w:rPr>
        <w:t xml:space="preserve">, since the DCI is </w:t>
      </w:r>
      <w:r w:rsidR="00CF7934">
        <w:rPr>
          <w:rFonts w:eastAsiaTheme="minorEastAsia"/>
          <w:color w:val="000000" w:themeColor="text1"/>
          <w:sz w:val="22"/>
          <w:szCs w:val="22"/>
          <w:lang w:eastAsia="zh-CN"/>
        </w:rPr>
        <w:t>dynamically indicated</w:t>
      </w:r>
      <w:r w:rsidR="001D1506">
        <w:rPr>
          <w:rFonts w:eastAsiaTheme="minorEastAsia"/>
          <w:color w:val="000000" w:themeColor="text1"/>
          <w:sz w:val="22"/>
          <w:szCs w:val="22"/>
          <w:lang w:eastAsia="zh-CN"/>
        </w:rPr>
        <w:t xml:space="preserve"> and two TRPs are not able </w:t>
      </w:r>
      <w:r w:rsidR="000A059F">
        <w:rPr>
          <w:rFonts w:eastAsiaTheme="minorEastAsia"/>
          <w:color w:val="000000" w:themeColor="text1"/>
          <w:sz w:val="22"/>
          <w:szCs w:val="22"/>
          <w:lang w:eastAsia="zh-CN"/>
        </w:rPr>
        <w:t>to coordinate with each other</w:t>
      </w:r>
      <w:r>
        <w:rPr>
          <w:rFonts w:eastAsiaTheme="minorEastAsia"/>
          <w:color w:val="000000" w:themeColor="text1"/>
          <w:sz w:val="22"/>
          <w:szCs w:val="22"/>
          <w:lang w:eastAsia="zh-CN"/>
        </w:rPr>
        <w:t xml:space="preserve">. </w:t>
      </w:r>
    </w:p>
    <w:p w:rsidR="00317109" w:rsidRDefault="00317109" w:rsidP="00317109">
      <w:pPr>
        <w:keepNext/>
        <w:spacing w:after="120"/>
        <w:jc w:val="center"/>
      </w:pPr>
      <w:r>
        <w:rPr>
          <w:rFonts w:eastAsiaTheme="minorEastAsia"/>
          <w:noProof/>
          <w:color w:val="000000" w:themeColor="text1"/>
          <w:sz w:val="22"/>
          <w:szCs w:val="22"/>
          <w:lang w:val="en-US" w:eastAsia="zh-CN"/>
        </w:rPr>
        <w:drawing>
          <wp:inline distT="0" distB="0" distL="0" distR="0">
            <wp:extent cx="3463991" cy="1251335"/>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2081" cy="1257870"/>
                    </a:xfrm>
                    <a:prstGeom prst="rect">
                      <a:avLst/>
                    </a:prstGeom>
                    <a:noFill/>
                    <a:ln>
                      <a:noFill/>
                    </a:ln>
                  </pic:spPr>
                </pic:pic>
              </a:graphicData>
            </a:graphic>
          </wp:inline>
        </w:drawing>
      </w:r>
    </w:p>
    <w:p w:rsidR="00317109" w:rsidRDefault="00317109" w:rsidP="00317109">
      <w:pPr>
        <w:pStyle w:val="a3"/>
        <w:jc w:val="center"/>
        <w:rPr>
          <w:rFonts w:eastAsiaTheme="minorEastAsia"/>
          <w:color w:val="000000" w:themeColor="text1"/>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DL/UL collision for multi-DCI based multi-TRP transmission</w:t>
      </w:r>
    </w:p>
    <w:p w:rsidR="00984E89" w:rsidRDefault="00EA37EA"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shown in the figure, </w:t>
      </w:r>
      <w:r w:rsidR="00CE3B3A">
        <w:rPr>
          <w:rFonts w:eastAsiaTheme="minorEastAsia"/>
          <w:color w:val="000000" w:themeColor="text1"/>
          <w:sz w:val="22"/>
          <w:szCs w:val="22"/>
          <w:lang w:eastAsia="zh-CN"/>
        </w:rPr>
        <w:t xml:space="preserve">DL can be A-CSI or PDSCH, and UL can be </w:t>
      </w:r>
      <w:r w:rsidR="00413464">
        <w:rPr>
          <w:rFonts w:eastAsiaTheme="minorEastAsia"/>
          <w:color w:val="000000" w:themeColor="text1"/>
          <w:sz w:val="22"/>
          <w:szCs w:val="22"/>
          <w:lang w:eastAsia="zh-CN"/>
        </w:rPr>
        <w:t>A-</w:t>
      </w:r>
      <w:r w:rsidR="00CE3B3A">
        <w:rPr>
          <w:rFonts w:eastAsiaTheme="minorEastAsia"/>
          <w:color w:val="000000" w:themeColor="text1"/>
          <w:sz w:val="22"/>
          <w:szCs w:val="22"/>
          <w:lang w:eastAsia="zh-CN"/>
        </w:rPr>
        <w:t xml:space="preserve">SRS or PUCCH or PUSCH. Collision rules or clarifications on these collisions have to be </w:t>
      </w:r>
      <w:r w:rsidR="00780293">
        <w:rPr>
          <w:rFonts w:eastAsiaTheme="minorEastAsia"/>
          <w:color w:val="000000" w:themeColor="text1"/>
          <w:sz w:val="22"/>
          <w:szCs w:val="22"/>
          <w:lang w:eastAsia="zh-CN"/>
        </w:rPr>
        <w:t>made</w:t>
      </w:r>
      <w:r w:rsidR="00CE3B3A">
        <w:rPr>
          <w:rFonts w:eastAsiaTheme="minorEastAsia"/>
          <w:color w:val="000000" w:themeColor="text1"/>
          <w:sz w:val="22"/>
          <w:szCs w:val="22"/>
          <w:lang w:eastAsia="zh-CN"/>
        </w:rPr>
        <w:t>.</w:t>
      </w:r>
    </w:p>
    <w:p w:rsidR="00AA4C5E" w:rsidRPr="00634FEC" w:rsidRDefault="00920C9F" w:rsidP="00B2376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4), each DCI can select either UL or SUL dynamically. The DCIs from different TRPs with UL/SUL indicators may </w:t>
      </w:r>
      <w:r w:rsidR="00EF67C8">
        <w:rPr>
          <w:rFonts w:eastAsiaTheme="minorEastAsia"/>
          <w:color w:val="000000" w:themeColor="text1"/>
          <w:sz w:val="22"/>
          <w:szCs w:val="22"/>
          <w:lang w:eastAsia="zh-CN"/>
        </w:rPr>
        <w:t>collide with each other</w:t>
      </w:r>
      <w:r>
        <w:rPr>
          <w:rFonts w:eastAsiaTheme="minorEastAsia"/>
          <w:color w:val="000000" w:themeColor="text1"/>
          <w:sz w:val="22"/>
          <w:szCs w:val="22"/>
          <w:lang w:eastAsia="zh-CN"/>
        </w:rPr>
        <w:t>. So clarifications are needed to solve the issue.</w:t>
      </w:r>
    </w:p>
    <w:p w:rsidR="00AF7E75" w:rsidRPr="00CA56E8" w:rsidRDefault="00BB2283" w:rsidP="00100541">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1D6B2D">
        <w:rPr>
          <w:rFonts w:eastAsiaTheme="minorEastAsia" w:hint="eastAsia"/>
          <w:b/>
          <w:i/>
          <w:color w:val="000000" w:themeColor="text1"/>
          <w:sz w:val="22"/>
          <w:szCs w:val="22"/>
          <w:lang w:eastAsia="zh-CN"/>
        </w:rPr>
        <w:t>2</w:t>
      </w:r>
      <w:r>
        <w:rPr>
          <w:rFonts w:eastAsiaTheme="minorEastAsia" w:hint="eastAsia"/>
          <w:color w:val="000000" w:themeColor="text1"/>
          <w:sz w:val="22"/>
          <w:szCs w:val="22"/>
          <w:lang w:eastAsia="zh-CN"/>
        </w:rPr>
        <w:t xml:space="preserve">: </w:t>
      </w:r>
      <w:r w:rsidR="00920C9F" w:rsidRPr="00920C9F">
        <w:rPr>
          <w:rFonts w:eastAsiaTheme="minorEastAsia"/>
          <w:b/>
          <w:i/>
          <w:color w:val="000000" w:themeColor="text1"/>
          <w:sz w:val="22"/>
          <w:szCs w:val="22"/>
          <w:lang w:eastAsia="zh-CN"/>
        </w:rPr>
        <w:t>Make</w:t>
      </w:r>
      <w:r w:rsidR="00920C9F">
        <w:rPr>
          <w:rFonts w:eastAsiaTheme="minorEastAsia"/>
          <w:color w:val="000000" w:themeColor="text1"/>
          <w:sz w:val="22"/>
          <w:szCs w:val="22"/>
          <w:lang w:eastAsia="zh-CN"/>
        </w:rPr>
        <w:t xml:space="preserve"> </w:t>
      </w:r>
      <w:r w:rsidR="00ED67D7" w:rsidRPr="00ED67D7">
        <w:rPr>
          <w:rFonts w:eastAsiaTheme="minorEastAsia"/>
          <w:b/>
          <w:i/>
          <w:color w:val="000000" w:themeColor="text1"/>
          <w:sz w:val="22"/>
          <w:szCs w:val="22"/>
          <w:lang w:eastAsia="zh-CN"/>
        </w:rPr>
        <w:t>rules or</w:t>
      </w:r>
      <w:r w:rsidR="00ED67D7">
        <w:rPr>
          <w:rFonts w:eastAsiaTheme="minorEastAsia"/>
          <w:color w:val="000000" w:themeColor="text1"/>
          <w:sz w:val="22"/>
          <w:szCs w:val="22"/>
          <w:lang w:eastAsia="zh-CN"/>
        </w:rPr>
        <w:t xml:space="preserve"> </w:t>
      </w:r>
      <w:r w:rsidR="00920C9F">
        <w:rPr>
          <w:rFonts w:eastAsiaTheme="minorEastAsia"/>
          <w:b/>
          <w:i/>
          <w:color w:val="000000" w:themeColor="text1"/>
          <w:sz w:val="22"/>
          <w:szCs w:val="22"/>
          <w:lang w:eastAsia="zh-CN"/>
        </w:rPr>
        <w:t>clarifications to</w:t>
      </w:r>
      <w:r w:rsidR="00ED67D7">
        <w:rPr>
          <w:rFonts w:eastAsiaTheme="minorEastAsia"/>
          <w:b/>
          <w:i/>
          <w:color w:val="000000" w:themeColor="text1"/>
          <w:sz w:val="22"/>
          <w:szCs w:val="22"/>
          <w:lang w:eastAsia="zh-CN"/>
        </w:rPr>
        <w:t xml:space="preserve"> solve</w:t>
      </w:r>
      <w:r w:rsidR="00920C9F">
        <w:rPr>
          <w:rFonts w:eastAsiaTheme="minorEastAsia"/>
          <w:b/>
          <w:i/>
          <w:color w:val="000000" w:themeColor="text1"/>
          <w:sz w:val="22"/>
          <w:szCs w:val="22"/>
          <w:lang w:eastAsia="zh-CN"/>
        </w:rPr>
        <w:t xml:space="preserve"> the collisions </w:t>
      </w:r>
      <w:r w:rsidR="00676B2A">
        <w:rPr>
          <w:rFonts w:eastAsiaTheme="minorEastAsia"/>
          <w:b/>
          <w:i/>
          <w:color w:val="000000" w:themeColor="text1"/>
          <w:sz w:val="22"/>
          <w:szCs w:val="22"/>
          <w:lang w:eastAsia="zh-CN"/>
        </w:rPr>
        <w:t xml:space="preserve">1)-4) </w:t>
      </w:r>
      <w:r w:rsidR="00FF2A82">
        <w:rPr>
          <w:rFonts w:eastAsiaTheme="minorEastAsia"/>
          <w:b/>
          <w:i/>
          <w:color w:val="000000" w:themeColor="text1"/>
          <w:sz w:val="22"/>
          <w:szCs w:val="22"/>
          <w:lang w:eastAsia="zh-CN"/>
        </w:rPr>
        <w:t>due to</w:t>
      </w:r>
      <w:r w:rsidR="00920C9F">
        <w:rPr>
          <w:rFonts w:eastAsiaTheme="minorEastAsia"/>
          <w:b/>
          <w:i/>
          <w:color w:val="000000" w:themeColor="text1"/>
          <w:sz w:val="22"/>
          <w:szCs w:val="22"/>
          <w:lang w:eastAsia="zh-CN"/>
        </w:rPr>
        <w:t xml:space="preserve"> multi-DCI indication for multi-TRP transmission under non-ideal backhaul</w:t>
      </w:r>
      <w:r w:rsidRPr="007D77D0">
        <w:rPr>
          <w:rFonts w:eastAsiaTheme="minorEastAsia" w:hint="eastAsia"/>
          <w:b/>
          <w:i/>
          <w:color w:val="000000" w:themeColor="text1"/>
          <w:sz w:val="22"/>
          <w:szCs w:val="22"/>
          <w:lang w:eastAsia="zh-CN"/>
        </w:rPr>
        <w:t>.</w:t>
      </w:r>
    </w:p>
    <w:p w:rsidR="00AF7E75" w:rsidRPr="00AF7E75" w:rsidRDefault="00AF7E75" w:rsidP="00AF7E7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Pr="0023745B">
        <w:rPr>
          <w:rFonts w:ascii="Times New Roman" w:eastAsia="宋体" w:hAnsi="Times New Roman" w:cs="Times New Roman"/>
          <w:bCs w:val="0"/>
          <w:color w:val="auto"/>
          <w:kern w:val="32"/>
          <w:lang w:val="en-US" w:eastAsia="zh-CN"/>
        </w:rPr>
        <w:t>ulti-TRP</w:t>
      </w:r>
      <w:r>
        <w:rPr>
          <w:rFonts w:ascii="Times New Roman" w:eastAsia="宋体" w:hAnsi="Times New Roman" w:cs="Times New Roman"/>
          <w:bCs w:val="0"/>
          <w:color w:val="auto"/>
          <w:kern w:val="32"/>
          <w:lang w:val="en-US" w:eastAsia="zh-CN"/>
        </w:rPr>
        <w:t xml:space="preserve"> for URLLC</w:t>
      </w:r>
    </w:p>
    <w:p w:rsidR="0071334D" w:rsidRPr="0071334D" w:rsidRDefault="0047357E" w:rsidP="00AA3FBB">
      <w:pPr>
        <w:spacing w:after="120"/>
        <w:jc w:val="both"/>
        <w:rPr>
          <w:rFonts w:eastAsia="宋体"/>
        </w:rPr>
      </w:pPr>
      <w:r w:rsidRPr="00634FEC">
        <w:rPr>
          <w:rFonts w:eastAsiaTheme="minorEastAsia"/>
          <w:color w:val="000000" w:themeColor="text1"/>
          <w:sz w:val="22"/>
          <w:szCs w:val="22"/>
          <w:lang w:eastAsia="zh-CN"/>
        </w:rPr>
        <w:t>For multi-TRP specification support for URLLC,</w:t>
      </w:r>
      <w:r w:rsidR="00A43562">
        <w:rPr>
          <w:rFonts w:eastAsiaTheme="minorEastAsia"/>
          <w:color w:val="000000" w:themeColor="text1"/>
          <w:sz w:val="22"/>
          <w:szCs w:val="22"/>
          <w:lang w:eastAsia="zh-CN"/>
        </w:rPr>
        <w:t xml:space="preserve"> Scheme </w:t>
      </w:r>
      <w:r w:rsidR="00DD3F57">
        <w:rPr>
          <w:rFonts w:eastAsiaTheme="minorEastAsia"/>
          <w:color w:val="000000" w:themeColor="text1"/>
          <w:sz w:val="22"/>
          <w:szCs w:val="22"/>
          <w:lang w:eastAsia="zh-CN"/>
        </w:rPr>
        <w:t>1a/</w:t>
      </w:r>
      <w:r w:rsidR="000B3F89">
        <w:rPr>
          <w:rFonts w:eastAsiaTheme="minorEastAsia" w:hint="eastAsia"/>
          <w:color w:val="000000" w:themeColor="text1"/>
          <w:sz w:val="22"/>
          <w:szCs w:val="22"/>
          <w:lang w:eastAsia="zh-CN"/>
        </w:rPr>
        <w:t>2</w:t>
      </w:r>
      <w:r w:rsidR="000B3F89">
        <w:rPr>
          <w:rFonts w:eastAsiaTheme="minorEastAsia"/>
          <w:color w:val="000000" w:themeColor="text1"/>
          <w:sz w:val="22"/>
          <w:szCs w:val="22"/>
          <w:lang w:eastAsia="zh-CN"/>
        </w:rPr>
        <w:t>/</w:t>
      </w:r>
      <w:r w:rsidR="00534D9C">
        <w:rPr>
          <w:rFonts w:eastAsiaTheme="minorEastAsia"/>
          <w:color w:val="000000" w:themeColor="text1"/>
          <w:sz w:val="22"/>
          <w:szCs w:val="22"/>
          <w:lang w:eastAsia="zh-CN"/>
        </w:rPr>
        <w:t>3/4</w:t>
      </w:r>
      <w:r w:rsidR="00A43562">
        <w:rPr>
          <w:rFonts w:eastAsiaTheme="minorEastAsia"/>
          <w:color w:val="000000" w:themeColor="text1"/>
          <w:sz w:val="22"/>
          <w:szCs w:val="22"/>
          <w:lang w:eastAsia="zh-CN"/>
        </w:rPr>
        <w:t xml:space="preserve"> have been agreed.</w:t>
      </w:r>
      <w:bookmarkEnd w:id="5"/>
      <w:bookmarkEnd w:id="6"/>
      <w:r w:rsidR="00537662">
        <w:rPr>
          <w:rFonts w:eastAsiaTheme="minorEastAsia"/>
          <w:color w:val="000000" w:themeColor="text1"/>
          <w:sz w:val="22"/>
          <w:szCs w:val="22"/>
          <w:lang w:eastAsia="zh-CN"/>
        </w:rPr>
        <w:t xml:space="preserve"> </w:t>
      </w:r>
      <w:r w:rsidR="001D2315">
        <w:rPr>
          <w:rFonts w:eastAsiaTheme="minorEastAsia"/>
          <w:color w:val="000000" w:themeColor="text1"/>
          <w:sz w:val="22"/>
          <w:szCs w:val="22"/>
          <w:lang w:eastAsia="zh-CN"/>
        </w:rPr>
        <w:t>For Scheme 3, intra-slot PDSCH repetition is supported.</w:t>
      </w:r>
      <w:r w:rsidR="00C11FC4">
        <w:rPr>
          <w:rFonts w:eastAsiaTheme="minorEastAsia"/>
          <w:color w:val="000000" w:themeColor="text1"/>
          <w:sz w:val="22"/>
          <w:szCs w:val="22"/>
          <w:lang w:eastAsia="zh-CN"/>
        </w:rPr>
        <w:t xml:space="preserve"> In FR2, the beam switching time may be required for the UE to switch </w:t>
      </w:r>
      <w:r w:rsidR="00C01D5E">
        <w:rPr>
          <w:rFonts w:eastAsiaTheme="minorEastAsia"/>
          <w:color w:val="000000" w:themeColor="text1"/>
          <w:sz w:val="22"/>
          <w:szCs w:val="22"/>
          <w:lang w:eastAsia="zh-CN"/>
        </w:rPr>
        <w:t xml:space="preserve">onto </w:t>
      </w:r>
      <w:r w:rsidR="00C11FC4">
        <w:rPr>
          <w:rFonts w:eastAsiaTheme="minorEastAsia"/>
          <w:color w:val="000000" w:themeColor="text1"/>
          <w:sz w:val="22"/>
          <w:szCs w:val="22"/>
          <w:lang w:eastAsia="zh-CN"/>
        </w:rPr>
        <w:t xml:space="preserve">a new beam to receive a different PDSCH repetition. Therefore, the </w:t>
      </w:r>
      <w:r w:rsidR="00AF5D5C">
        <w:rPr>
          <w:rFonts w:eastAsiaTheme="minorEastAsia"/>
          <w:color w:val="000000" w:themeColor="text1"/>
          <w:sz w:val="22"/>
          <w:szCs w:val="22"/>
          <w:lang w:eastAsia="zh-CN"/>
        </w:rPr>
        <w:t xml:space="preserve">time </w:t>
      </w:r>
      <w:r w:rsidR="00C11FC4">
        <w:rPr>
          <w:rFonts w:eastAsiaTheme="minorEastAsia"/>
          <w:color w:val="000000" w:themeColor="text1"/>
          <w:sz w:val="22"/>
          <w:szCs w:val="22"/>
          <w:lang w:eastAsia="zh-CN"/>
        </w:rPr>
        <w:t xml:space="preserve">gap should be </w:t>
      </w:r>
      <w:r w:rsidR="00076DB9">
        <w:rPr>
          <w:rFonts w:eastAsiaTheme="minorEastAsia"/>
          <w:color w:val="000000" w:themeColor="text1"/>
          <w:sz w:val="22"/>
          <w:szCs w:val="22"/>
          <w:lang w:eastAsia="zh-CN"/>
        </w:rPr>
        <w:t>supported</w:t>
      </w:r>
      <w:r w:rsidR="00C11FC4">
        <w:rPr>
          <w:rFonts w:eastAsiaTheme="minorEastAsia"/>
          <w:color w:val="000000" w:themeColor="text1"/>
          <w:sz w:val="22"/>
          <w:szCs w:val="22"/>
          <w:lang w:eastAsia="zh-CN"/>
        </w:rPr>
        <w:t xml:space="preserve"> between PDSCH repetitions.</w:t>
      </w:r>
      <w:r w:rsidR="00076DB9">
        <w:rPr>
          <w:rFonts w:eastAsiaTheme="minorEastAsia"/>
          <w:color w:val="000000" w:themeColor="text1"/>
          <w:sz w:val="22"/>
          <w:szCs w:val="22"/>
          <w:lang w:eastAsia="zh-CN"/>
        </w:rPr>
        <w:t xml:space="preserve"> However, for FR1, the motivation for such a gap is not clear. </w:t>
      </w:r>
    </w:p>
    <w:p w:rsidR="00F53F7B" w:rsidRDefault="005E457A"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1D6B2D">
        <w:rPr>
          <w:rFonts w:eastAsiaTheme="minorEastAsia" w:hint="eastAsia"/>
          <w:b/>
          <w:i/>
          <w:color w:val="000000" w:themeColor="text1"/>
          <w:sz w:val="22"/>
          <w:szCs w:val="22"/>
          <w:lang w:eastAsia="zh-CN"/>
        </w:rPr>
        <w:t>3</w:t>
      </w:r>
      <w:r>
        <w:rPr>
          <w:rFonts w:eastAsiaTheme="minorEastAsia" w:hint="eastAsia"/>
          <w:color w:val="000000" w:themeColor="text1"/>
          <w:sz w:val="22"/>
          <w:szCs w:val="22"/>
          <w:lang w:eastAsia="zh-CN"/>
        </w:rPr>
        <w:t xml:space="preserve">: </w:t>
      </w:r>
      <w:r w:rsidR="00076DB9">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sidR="00076DB9">
        <w:rPr>
          <w:rFonts w:eastAsiaTheme="minorEastAsia"/>
          <w:b/>
          <w:i/>
          <w:color w:val="000000" w:themeColor="text1"/>
          <w:sz w:val="22"/>
          <w:szCs w:val="22"/>
          <w:lang w:eastAsia="zh-CN"/>
        </w:rPr>
        <w:t xml:space="preserve">a pre-defined gap </w:t>
      </w:r>
      <w:r w:rsidR="00C53F5D">
        <w:rPr>
          <w:rFonts w:eastAsiaTheme="minorEastAsia"/>
          <w:b/>
          <w:i/>
          <w:color w:val="000000" w:themeColor="text1"/>
          <w:sz w:val="22"/>
          <w:szCs w:val="22"/>
          <w:lang w:eastAsia="zh-CN"/>
        </w:rPr>
        <w:t xml:space="preserve">between PDSCH repetitions </w:t>
      </w:r>
      <w:r>
        <w:rPr>
          <w:rFonts w:eastAsiaTheme="minorEastAsia"/>
          <w:b/>
          <w:i/>
          <w:color w:val="000000" w:themeColor="text1"/>
          <w:sz w:val="22"/>
          <w:szCs w:val="22"/>
          <w:lang w:eastAsia="zh-CN"/>
        </w:rPr>
        <w:t xml:space="preserve">for </w:t>
      </w:r>
      <w:r w:rsidR="00C53F5D">
        <w:rPr>
          <w:rFonts w:eastAsiaTheme="minorEastAsia"/>
          <w:b/>
          <w:i/>
          <w:color w:val="000000" w:themeColor="text1"/>
          <w:sz w:val="22"/>
          <w:szCs w:val="22"/>
          <w:lang w:eastAsia="zh-CN"/>
        </w:rPr>
        <w:t>Scheme 3</w:t>
      </w:r>
      <w:r>
        <w:rPr>
          <w:rFonts w:eastAsiaTheme="minorEastAsia"/>
          <w:b/>
          <w:i/>
          <w:color w:val="000000" w:themeColor="text1"/>
          <w:sz w:val="22"/>
          <w:szCs w:val="22"/>
          <w:lang w:eastAsia="zh-CN"/>
        </w:rPr>
        <w:t xml:space="preserve"> </w:t>
      </w:r>
      <w:r w:rsidR="00F53F7B">
        <w:rPr>
          <w:rFonts w:eastAsiaTheme="minorEastAsia"/>
          <w:b/>
          <w:i/>
          <w:color w:val="000000" w:themeColor="text1"/>
          <w:sz w:val="22"/>
          <w:szCs w:val="22"/>
          <w:lang w:eastAsia="zh-CN"/>
        </w:rPr>
        <w:t>URLLC transmission</w:t>
      </w:r>
      <w:r w:rsidR="00921B64">
        <w:rPr>
          <w:rFonts w:eastAsiaTheme="minorEastAsia"/>
          <w:b/>
          <w:i/>
          <w:color w:val="000000" w:themeColor="text1"/>
          <w:sz w:val="22"/>
          <w:szCs w:val="22"/>
          <w:lang w:eastAsia="zh-CN"/>
        </w:rPr>
        <w:t xml:space="preserve"> at least for FR2</w:t>
      </w:r>
      <w:r w:rsidRPr="007D77D0">
        <w:rPr>
          <w:rFonts w:eastAsiaTheme="minorEastAsia" w:hint="eastAsia"/>
          <w:b/>
          <w:i/>
          <w:color w:val="000000" w:themeColor="text1"/>
          <w:sz w:val="22"/>
          <w:szCs w:val="22"/>
          <w:lang w:eastAsia="zh-CN"/>
        </w:rPr>
        <w:t>.</w:t>
      </w:r>
    </w:p>
    <w:p w:rsidR="00896722" w:rsidRDefault="002B026B" w:rsidP="00AA3FB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Scheme 2b and 3</w:t>
      </w:r>
      <w:r w:rsidR="00896722">
        <w:rPr>
          <w:rFonts w:eastAsiaTheme="minorEastAsia"/>
          <w:color w:val="000000" w:themeColor="text1"/>
          <w:sz w:val="22"/>
          <w:szCs w:val="22"/>
          <w:lang w:eastAsia="zh-CN"/>
        </w:rPr>
        <w:t xml:space="preserve"> </w:t>
      </w:r>
      <w:r w:rsidR="00387BB4">
        <w:rPr>
          <w:rFonts w:eastAsiaTheme="minorEastAsia"/>
          <w:color w:val="000000" w:themeColor="text1"/>
          <w:sz w:val="22"/>
          <w:szCs w:val="22"/>
          <w:lang w:eastAsia="zh-CN"/>
        </w:rPr>
        <w:t xml:space="preserve">can be implemented by indicating one MCS/RV and one FDRA. </w:t>
      </w:r>
      <w:r w:rsidR="00A76B9B">
        <w:rPr>
          <w:rFonts w:eastAsiaTheme="minorEastAsia"/>
          <w:color w:val="000000" w:themeColor="text1"/>
          <w:sz w:val="22"/>
          <w:szCs w:val="22"/>
          <w:lang w:eastAsia="zh-CN"/>
        </w:rPr>
        <w:t>Then t</w:t>
      </w:r>
      <w:r w:rsidR="00387BB4">
        <w:rPr>
          <w:rFonts w:eastAsiaTheme="minorEastAsia"/>
          <w:color w:val="000000" w:themeColor="text1"/>
          <w:sz w:val="22"/>
          <w:szCs w:val="22"/>
          <w:lang w:eastAsia="zh-CN"/>
        </w:rPr>
        <w:t>he one MCS is applied to both two TBs from different TRPs</w:t>
      </w:r>
      <w:r w:rsidR="00A8178F">
        <w:rPr>
          <w:rFonts w:eastAsiaTheme="minorEastAsia"/>
          <w:color w:val="000000" w:themeColor="text1"/>
          <w:sz w:val="22"/>
          <w:szCs w:val="22"/>
          <w:lang w:eastAsia="zh-CN"/>
        </w:rPr>
        <w:t>. For Scheme 2b,</w:t>
      </w:r>
      <w:r w:rsidR="00387BB4">
        <w:rPr>
          <w:rFonts w:eastAsiaTheme="minorEastAsia"/>
          <w:color w:val="000000" w:themeColor="text1"/>
          <w:sz w:val="22"/>
          <w:szCs w:val="22"/>
          <w:lang w:eastAsia="zh-CN"/>
        </w:rPr>
        <w:t xml:space="preserve"> the one FDRA equally split into two subset of RBs for different TRP</w:t>
      </w:r>
      <w:r w:rsidR="00A76B9B">
        <w:rPr>
          <w:rFonts w:eastAsiaTheme="minorEastAsia"/>
          <w:color w:val="000000" w:themeColor="text1"/>
          <w:sz w:val="22"/>
          <w:szCs w:val="22"/>
          <w:lang w:eastAsia="zh-CN"/>
        </w:rPr>
        <w:t>s</w:t>
      </w:r>
      <w:r w:rsidR="00387BB4">
        <w:rPr>
          <w:rFonts w:eastAsiaTheme="minorEastAsia"/>
          <w:color w:val="000000" w:themeColor="text1"/>
          <w:sz w:val="22"/>
          <w:szCs w:val="22"/>
          <w:lang w:eastAsia="zh-CN"/>
        </w:rPr>
        <w:t xml:space="preserve">. </w:t>
      </w:r>
      <w:r w:rsidR="00050818">
        <w:rPr>
          <w:rFonts w:eastAsiaTheme="minorEastAsia"/>
          <w:color w:val="000000" w:themeColor="text1"/>
          <w:sz w:val="22"/>
          <w:szCs w:val="22"/>
          <w:lang w:eastAsia="zh-CN"/>
        </w:rPr>
        <w:t xml:space="preserve">For scheme 3, the one FDRA is applied to different repetitions. </w:t>
      </w:r>
      <w:r w:rsidR="00387BB4">
        <w:rPr>
          <w:rFonts w:eastAsiaTheme="minorEastAsia"/>
          <w:color w:val="000000" w:themeColor="text1"/>
          <w:sz w:val="22"/>
          <w:szCs w:val="22"/>
          <w:lang w:eastAsia="zh-CN"/>
        </w:rPr>
        <w:t xml:space="preserve">This is </w:t>
      </w:r>
      <w:r w:rsidR="00805021">
        <w:rPr>
          <w:rFonts w:eastAsiaTheme="minorEastAsia"/>
          <w:color w:val="000000" w:themeColor="text1"/>
          <w:sz w:val="22"/>
          <w:szCs w:val="22"/>
          <w:lang w:eastAsia="zh-CN"/>
        </w:rPr>
        <w:t xml:space="preserve">a </w:t>
      </w:r>
      <w:r w:rsidR="00630127">
        <w:rPr>
          <w:rFonts w:eastAsiaTheme="minorEastAsia"/>
          <w:color w:val="000000" w:themeColor="text1"/>
          <w:sz w:val="22"/>
          <w:szCs w:val="22"/>
          <w:lang w:eastAsia="zh-CN"/>
        </w:rPr>
        <w:t xml:space="preserve">very </w:t>
      </w:r>
      <w:r w:rsidR="00387BB4">
        <w:rPr>
          <w:rFonts w:eastAsiaTheme="minorEastAsia"/>
          <w:color w:val="000000" w:themeColor="text1"/>
          <w:sz w:val="22"/>
          <w:szCs w:val="22"/>
          <w:lang w:eastAsia="zh-CN"/>
        </w:rPr>
        <w:t xml:space="preserve">simple DCI design. </w:t>
      </w:r>
      <w:r w:rsidR="008268DB">
        <w:rPr>
          <w:rFonts w:eastAsiaTheme="minorEastAsia"/>
          <w:color w:val="000000" w:themeColor="text1"/>
          <w:sz w:val="22"/>
          <w:szCs w:val="22"/>
          <w:lang w:eastAsia="zh-CN"/>
        </w:rPr>
        <w:t>For both Scheme 2b and 3, a</w:t>
      </w:r>
      <w:r w:rsidR="00387BB4">
        <w:rPr>
          <w:rFonts w:eastAsiaTheme="minorEastAsia"/>
          <w:color w:val="000000" w:themeColor="text1"/>
          <w:sz w:val="22"/>
          <w:szCs w:val="22"/>
          <w:lang w:eastAsia="zh-CN"/>
        </w:rPr>
        <w:t>lthough one RV is indicated, the two TBs can have different actual RV</w:t>
      </w:r>
      <w:r w:rsidR="00734947">
        <w:rPr>
          <w:rFonts w:eastAsiaTheme="minorEastAsia"/>
          <w:color w:val="000000" w:themeColor="text1"/>
          <w:sz w:val="22"/>
          <w:szCs w:val="22"/>
          <w:lang w:eastAsia="zh-CN"/>
        </w:rPr>
        <w:t xml:space="preserve"> in Scheme 2b and 3</w:t>
      </w:r>
      <w:r w:rsidR="00387BB4">
        <w:rPr>
          <w:rFonts w:eastAsiaTheme="minorEastAsia"/>
          <w:color w:val="000000" w:themeColor="text1"/>
          <w:sz w:val="22"/>
          <w:szCs w:val="22"/>
          <w:lang w:eastAsia="zh-CN"/>
        </w:rPr>
        <w:t xml:space="preserve">. That is, one TB can derive its RV from another TB. For example, if the RV is indicated 0, then the first TB using 0 and the second TB may use </w:t>
      </w:r>
      <w:r w:rsidR="000E2E32">
        <w:rPr>
          <w:rFonts w:eastAsiaTheme="minorEastAsia"/>
          <w:color w:val="000000" w:themeColor="text1"/>
          <w:sz w:val="22"/>
          <w:szCs w:val="22"/>
          <w:lang w:eastAsia="zh-CN"/>
        </w:rPr>
        <w:t>2</w:t>
      </w:r>
      <w:r w:rsidR="000A239F">
        <w:rPr>
          <w:rFonts w:eastAsiaTheme="minorEastAsia"/>
          <w:color w:val="000000" w:themeColor="text1"/>
          <w:sz w:val="22"/>
          <w:szCs w:val="22"/>
          <w:lang w:eastAsia="zh-CN"/>
        </w:rPr>
        <w:t xml:space="preserve">; if the RV is indicated </w:t>
      </w:r>
      <w:r w:rsidR="000E2E32">
        <w:rPr>
          <w:rFonts w:eastAsiaTheme="minorEastAsia"/>
          <w:color w:val="000000" w:themeColor="text1"/>
          <w:sz w:val="22"/>
          <w:szCs w:val="22"/>
          <w:lang w:eastAsia="zh-CN"/>
        </w:rPr>
        <w:t>1</w:t>
      </w:r>
      <w:r w:rsidR="000A239F">
        <w:rPr>
          <w:rFonts w:eastAsiaTheme="minorEastAsia"/>
          <w:color w:val="000000" w:themeColor="text1"/>
          <w:sz w:val="22"/>
          <w:szCs w:val="22"/>
          <w:lang w:eastAsia="zh-CN"/>
        </w:rPr>
        <w:t xml:space="preserve">, then the first TB using </w:t>
      </w:r>
      <w:r w:rsidR="000E2E32">
        <w:rPr>
          <w:rFonts w:eastAsiaTheme="minorEastAsia"/>
          <w:color w:val="000000" w:themeColor="text1"/>
          <w:sz w:val="22"/>
          <w:szCs w:val="22"/>
          <w:lang w:eastAsia="zh-CN"/>
        </w:rPr>
        <w:t>1</w:t>
      </w:r>
      <w:r w:rsidR="000A239F">
        <w:rPr>
          <w:rFonts w:eastAsiaTheme="minorEastAsia"/>
          <w:color w:val="000000" w:themeColor="text1"/>
          <w:sz w:val="22"/>
          <w:szCs w:val="22"/>
          <w:lang w:eastAsia="zh-CN"/>
        </w:rPr>
        <w:t xml:space="preserve"> and the second TB may use </w:t>
      </w:r>
      <w:r w:rsidR="000E2E32">
        <w:rPr>
          <w:rFonts w:eastAsiaTheme="minorEastAsia"/>
          <w:color w:val="000000" w:themeColor="text1"/>
          <w:sz w:val="22"/>
          <w:szCs w:val="22"/>
          <w:lang w:eastAsia="zh-CN"/>
        </w:rPr>
        <w:t>3</w:t>
      </w:r>
      <w:r w:rsidR="004545A6">
        <w:rPr>
          <w:rFonts w:eastAsiaTheme="minorEastAsia"/>
          <w:color w:val="000000" w:themeColor="text1"/>
          <w:sz w:val="22"/>
          <w:szCs w:val="22"/>
          <w:lang w:eastAsia="zh-CN"/>
        </w:rPr>
        <w:t>;</w:t>
      </w:r>
      <w:r w:rsidR="004545A6" w:rsidRPr="004545A6">
        <w:rPr>
          <w:rFonts w:eastAsiaTheme="minorEastAsia"/>
          <w:color w:val="000000" w:themeColor="text1"/>
          <w:sz w:val="22"/>
          <w:szCs w:val="22"/>
          <w:lang w:eastAsia="zh-CN"/>
        </w:rPr>
        <w:t xml:space="preserve"> </w:t>
      </w:r>
      <w:r w:rsidR="004545A6">
        <w:rPr>
          <w:rFonts w:eastAsiaTheme="minorEastAsia"/>
          <w:color w:val="000000" w:themeColor="text1"/>
          <w:sz w:val="22"/>
          <w:szCs w:val="22"/>
          <w:lang w:eastAsia="zh-CN"/>
        </w:rPr>
        <w:t>if the RV is indicated 2, then the first TB using 2 and the second TB may use 0; if the RV is indicated 3, then the first TB using 3 and the second TB may use 1</w:t>
      </w:r>
      <w:r w:rsidR="00387BB4">
        <w:rPr>
          <w:rFonts w:eastAsiaTheme="minorEastAsia"/>
          <w:color w:val="000000" w:themeColor="text1"/>
          <w:sz w:val="22"/>
          <w:szCs w:val="22"/>
          <w:lang w:eastAsia="zh-CN"/>
        </w:rPr>
        <w:t>.</w:t>
      </w:r>
      <w:r w:rsidR="0025002F">
        <w:rPr>
          <w:rFonts w:eastAsiaTheme="minorEastAsia"/>
          <w:color w:val="000000" w:themeColor="text1"/>
          <w:sz w:val="22"/>
          <w:szCs w:val="22"/>
          <w:lang w:eastAsia="zh-CN"/>
        </w:rPr>
        <w:t xml:space="preserve"> Alternatively, </w:t>
      </w:r>
      <w:r w:rsidR="002866F6">
        <w:rPr>
          <w:rFonts w:eastAsiaTheme="minorEastAsia"/>
          <w:color w:val="000000" w:themeColor="text1"/>
          <w:sz w:val="22"/>
          <w:szCs w:val="22"/>
          <w:lang w:eastAsia="zh-CN"/>
        </w:rPr>
        <w:t>one</w:t>
      </w:r>
      <w:r w:rsidR="0025002F">
        <w:rPr>
          <w:rFonts w:eastAsiaTheme="minorEastAsia"/>
          <w:color w:val="000000" w:themeColor="text1"/>
          <w:sz w:val="22"/>
          <w:szCs w:val="22"/>
          <w:lang w:eastAsia="zh-CN"/>
        </w:rPr>
        <w:t xml:space="preserve"> </w:t>
      </w:r>
      <w:r w:rsidR="00EA1460">
        <w:rPr>
          <w:rFonts w:eastAsiaTheme="minorEastAsia"/>
          <w:color w:val="000000" w:themeColor="text1"/>
          <w:sz w:val="22"/>
          <w:szCs w:val="22"/>
          <w:lang w:eastAsia="zh-CN"/>
        </w:rPr>
        <w:t>code point</w:t>
      </w:r>
      <w:r w:rsidR="00212907">
        <w:rPr>
          <w:rFonts w:eastAsiaTheme="minorEastAsia"/>
          <w:color w:val="000000" w:themeColor="text1"/>
          <w:sz w:val="22"/>
          <w:szCs w:val="22"/>
          <w:lang w:eastAsia="zh-CN"/>
        </w:rPr>
        <w:t xml:space="preserve"> of </w:t>
      </w:r>
      <w:r w:rsidR="00D22985">
        <w:rPr>
          <w:rFonts w:eastAsiaTheme="minorEastAsia"/>
          <w:color w:val="000000" w:themeColor="text1"/>
          <w:sz w:val="22"/>
          <w:szCs w:val="22"/>
          <w:lang w:eastAsia="zh-CN"/>
        </w:rPr>
        <w:t xml:space="preserve">the </w:t>
      </w:r>
      <w:r w:rsidR="0025002F">
        <w:rPr>
          <w:rFonts w:eastAsiaTheme="minorEastAsia"/>
          <w:color w:val="000000" w:themeColor="text1"/>
          <w:sz w:val="22"/>
          <w:szCs w:val="22"/>
          <w:lang w:eastAsia="zh-CN"/>
        </w:rPr>
        <w:t xml:space="preserve">RV field may correspond to </w:t>
      </w:r>
      <w:r w:rsidR="00173826">
        <w:rPr>
          <w:rFonts w:eastAsiaTheme="minorEastAsia"/>
          <w:color w:val="000000" w:themeColor="text1"/>
          <w:sz w:val="22"/>
          <w:szCs w:val="22"/>
          <w:lang w:eastAsia="zh-CN"/>
        </w:rPr>
        <w:t xml:space="preserve">a set of </w:t>
      </w:r>
      <w:r w:rsidR="0025002F">
        <w:rPr>
          <w:rFonts w:eastAsiaTheme="minorEastAsia"/>
          <w:color w:val="000000" w:themeColor="text1"/>
          <w:sz w:val="22"/>
          <w:szCs w:val="22"/>
          <w:lang w:eastAsia="zh-CN"/>
        </w:rPr>
        <w:t>two RV values configured by the RRC.</w:t>
      </w:r>
      <w:r w:rsidR="00D77361">
        <w:rPr>
          <w:rFonts w:eastAsiaTheme="minorEastAsia"/>
          <w:color w:val="000000" w:themeColor="text1"/>
          <w:sz w:val="22"/>
          <w:szCs w:val="22"/>
          <w:lang w:eastAsia="zh-CN"/>
        </w:rPr>
        <w:t xml:space="preserve"> One benefits of two RVs instead of one RV is that UE may try to decode the first TB</w:t>
      </w:r>
      <w:r w:rsidR="00945077">
        <w:rPr>
          <w:rFonts w:eastAsiaTheme="minorEastAsia"/>
          <w:color w:val="000000" w:themeColor="text1"/>
          <w:sz w:val="22"/>
          <w:szCs w:val="22"/>
          <w:lang w:eastAsia="zh-CN"/>
        </w:rPr>
        <w:t>,</w:t>
      </w:r>
      <w:r w:rsidR="00D77361">
        <w:rPr>
          <w:rFonts w:eastAsiaTheme="minorEastAsia"/>
          <w:color w:val="000000" w:themeColor="text1"/>
          <w:sz w:val="22"/>
          <w:szCs w:val="22"/>
          <w:lang w:eastAsia="zh-CN"/>
        </w:rPr>
        <w:t xml:space="preserve"> and avoid decoding the second one if the first TB is successfully decoded. </w:t>
      </w:r>
      <w:r w:rsidR="00AB37C9">
        <w:rPr>
          <w:rFonts w:eastAsiaTheme="minorEastAsia"/>
          <w:color w:val="000000" w:themeColor="text1"/>
          <w:sz w:val="22"/>
          <w:szCs w:val="22"/>
          <w:lang w:eastAsia="zh-CN"/>
        </w:rPr>
        <w:t>This is very likely to happen in URLLC</w:t>
      </w:r>
      <w:r w:rsidR="00C47D41">
        <w:rPr>
          <w:rFonts w:eastAsiaTheme="minorEastAsia"/>
          <w:color w:val="000000" w:themeColor="text1"/>
          <w:sz w:val="22"/>
          <w:szCs w:val="22"/>
          <w:lang w:eastAsia="zh-CN"/>
        </w:rPr>
        <w:t>, not only for fast decoding but also for saving UE hardware</w:t>
      </w:r>
      <w:r w:rsidR="00AB37C9">
        <w:rPr>
          <w:rFonts w:eastAsiaTheme="minorEastAsia"/>
          <w:color w:val="000000" w:themeColor="text1"/>
          <w:sz w:val="22"/>
          <w:szCs w:val="22"/>
          <w:lang w:eastAsia="zh-CN"/>
        </w:rPr>
        <w:t>.</w:t>
      </w:r>
    </w:p>
    <w:p w:rsidR="004F15A4" w:rsidRPr="00256893" w:rsidRDefault="00387BB4" w:rsidP="00AA3FBB">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1D6B2D">
        <w:rPr>
          <w:rFonts w:eastAsiaTheme="minorEastAsia" w:hint="eastAsia"/>
          <w:b/>
          <w:i/>
          <w:color w:val="000000" w:themeColor="text1"/>
          <w:sz w:val="22"/>
          <w:szCs w:val="22"/>
          <w:lang w:eastAsia="zh-CN"/>
        </w:rPr>
        <w:t>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sidR="008F6BE0">
        <w:rPr>
          <w:rFonts w:eastAsiaTheme="minorEastAsia"/>
          <w:b/>
          <w:i/>
          <w:color w:val="000000" w:themeColor="text1"/>
          <w:sz w:val="22"/>
          <w:szCs w:val="22"/>
          <w:lang w:eastAsia="zh-CN"/>
        </w:rPr>
        <w:t>scheme 2b</w:t>
      </w:r>
      <w:r w:rsidR="00420D3A">
        <w:rPr>
          <w:rFonts w:eastAsiaTheme="minorEastAsia"/>
          <w:b/>
          <w:i/>
          <w:color w:val="000000" w:themeColor="text1"/>
          <w:sz w:val="22"/>
          <w:szCs w:val="22"/>
          <w:lang w:eastAsia="zh-CN"/>
        </w:rPr>
        <w:t xml:space="preserve"> </w:t>
      </w:r>
      <w:r w:rsidR="00896722">
        <w:rPr>
          <w:rFonts w:eastAsiaTheme="minorEastAsia"/>
          <w:b/>
          <w:i/>
          <w:color w:val="000000" w:themeColor="text1"/>
          <w:sz w:val="22"/>
          <w:szCs w:val="22"/>
          <w:lang w:eastAsia="zh-CN"/>
        </w:rPr>
        <w:t xml:space="preserve">and 3 </w:t>
      </w:r>
      <w:r w:rsidR="001B1D7C">
        <w:rPr>
          <w:rFonts w:eastAsiaTheme="minorEastAsia"/>
          <w:b/>
          <w:i/>
          <w:color w:val="000000" w:themeColor="text1"/>
          <w:sz w:val="22"/>
          <w:szCs w:val="22"/>
          <w:lang w:eastAsia="zh-CN"/>
        </w:rPr>
        <w:t xml:space="preserve">with one </w:t>
      </w:r>
      <w:r w:rsidR="008655D3">
        <w:rPr>
          <w:rFonts w:eastAsiaTheme="minorEastAsia"/>
          <w:b/>
          <w:i/>
          <w:color w:val="000000" w:themeColor="text1"/>
          <w:sz w:val="22"/>
          <w:szCs w:val="22"/>
          <w:lang w:eastAsia="zh-CN"/>
        </w:rPr>
        <w:t xml:space="preserve">separate </w:t>
      </w:r>
      <w:r w:rsidR="001B1D7C">
        <w:rPr>
          <w:rFonts w:eastAsiaTheme="minorEastAsia"/>
          <w:b/>
          <w:i/>
          <w:color w:val="000000" w:themeColor="text1"/>
          <w:sz w:val="22"/>
          <w:szCs w:val="22"/>
          <w:lang w:eastAsia="zh-CN"/>
        </w:rPr>
        <w:t xml:space="preserve">RV for each TB repetition </w:t>
      </w:r>
      <w:r>
        <w:rPr>
          <w:rFonts w:eastAsiaTheme="minorEastAsia"/>
          <w:b/>
          <w:i/>
          <w:color w:val="000000" w:themeColor="text1"/>
          <w:sz w:val="22"/>
          <w:szCs w:val="22"/>
          <w:lang w:eastAsia="zh-CN"/>
        </w:rPr>
        <w:t>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00423D">
        <w:rPr>
          <w:rFonts w:eastAsia="宋体"/>
          <w:color w:val="000000" w:themeColor="text1"/>
          <w:sz w:val="22"/>
          <w:szCs w:val="22"/>
          <w:lang w:eastAsia="zh-CN"/>
        </w:rPr>
        <w:t>multi-TRP transmission for</w:t>
      </w:r>
      <w:r w:rsidR="00635BA6">
        <w:rPr>
          <w:rFonts w:eastAsia="宋体" w:hint="eastAsia"/>
          <w:color w:val="000000" w:themeColor="text1"/>
          <w:sz w:val="22"/>
          <w:szCs w:val="22"/>
          <w:lang w:eastAsia="zh-CN"/>
        </w:rPr>
        <w:t xml:space="preserve">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BF16AE" w:rsidRDefault="008F05D9"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1</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Support determining the last DCI based on a lower TRP index</w:t>
      </w:r>
      <w:r w:rsidRPr="007D77D0">
        <w:rPr>
          <w:rFonts w:eastAsiaTheme="minorEastAsia" w:hint="eastAsia"/>
          <w:b/>
          <w:i/>
          <w:color w:val="000000" w:themeColor="text1"/>
          <w:sz w:val="22"/>
          <w:szCs w:val="22"/>
          <w:lang w:eastAsia="zh-CN"/>
        </w:rPr>
        <w:t>.</w:t>
      </w:r>
    </w:p>
    <w:p w:rsidR="00A66246" w:rsidRDefault="00FD789F" w:rsidP="00895FB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2</w:t>
      </w:r>
      <w:r>
        <w:rPr>
          <w:rFonts w:eastAsiaTheme="minorEastAsia" w:hint="eastAsia"/>
          <w:color w:val="000000" w:themeColor="text1"/>
          <w:sz w:val="22"/>
          <w:szCs w:val="22"/>
          <w:lang w:eastAsia="zh-CN"/>
        </w:rPr>
        <w:t xml:space="preserve">: </w:t>
      </w:r>
      <w:r w:rsidRPr="00920C9F">
        <w:rPr>
          <w:rFonts w:eastAsiaTheme="minorEastAsia"/>
          <w:b/>
          <w:i/>
          <w:color w:val="000000" w:themeColor="text1"/>
          <w:sz w:val="22"/>
          <w:szCs w:val="22"/>
          <w:lang w:eastAsia="zh-CN"/>
        </w:rPr>
        <w:t>Make</w:t>
      </w:r>
      <w:r>
        <w:rPr>
          <w:rFonts w:eastAsiaTheme="minorEastAsia"/>
          <w:color w:val="000000" w:themeColor="text1"/>
          <w:sz w:val="22"/>
          <w:szCs w:val="22"/>
          <w:lang w:eastAsia="zh-CN"/>
        </w:rPr>
        <w:t xml:space="preserve"> </w:t>
      </w:r>
      <w:r w:rsidRPr="00ED67D7">
        <w:rPr>
          <w:rFonts w:eastAsiaTheme="minorEastAsia"/>
          <w:b/>
          <w:i/>
          <w:color w:val="000000" w:themeColor="text1"/>
          <w:sz w:val="22"/>
          <w:szCs w:val="22"/>
          <w:lang w:eastAsia="zh-CN"/>
        </w:rPr>
        <w:t>rules or</w:t>
      </w:r>
      <w:r>
        <w:rPr>
          <w:rFonts w:eastAsiaTheme="minorEastAsia"/>
          <w:color w:val="000000" w:themeColor="text1"/>
          <w:sz w:val="22"/>
          <w:szCs w:val="22"/>
          <w:lang w:eastAsia="zh-CN"/>
        </w:rPr>
        <w:t xml:space="preserve"> </w:t>
      </w:r>
      <w:r>
        <w:rPr>
          <w:rFonts w:eastAsiaTheme="minorEastAsia"/>
          <w:b/>
          <w:i/>
          <w:color w:val="000000" w:themeColor="text1"/>
          <w:sz w:val="22"/>
          <w:szCs w:val="22"/>
          <w:lang w:eastAsia="zh-CN"/>
        </w:rPr>
        <w:t>clarifications to solve the collisions 1)-4) due to multi-DCI indication for multi-TRP transmission under non-ideal backhaul</w:t>
      </w:r>
      <w:r w:rsidRPr="007D77D0">
        <w:rPr>
          <w:rFonts w:eastAsiaTheme="minorEastAsia" w:hint="eastAsia"/>
          <w:b/>
          <w:i/>
          <w:color w:val="000000" w:themeColor="text1"/>
          <w:sz w:val="22"/>
          <w:szCs w:val="22"/>
          <w:lang w:eastAsia="zh-CN"/>
        </w:rPr>
        <w:t>.</w:t>
      </w:r>
    </w:p>
    <w:p w:rsidR="00F90F80" w:rsidRPr="00630127" w:rsidRDefault="00D36A2C" w:rsidP="00F90F80">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3</w:t>
      </w:r>
      <w:r>
        <w:rPr>
          <w:rFonts w:eastAsiaTheme="minorEastAsia" w:hint="eastAsia"/>
          <w:color w:val="000000" w:themeColor="text1"/>
          <w:sz w:val="22"/>
          <w:szCs w:val="22"/>
          <w:lang w:eastAsia="zh-CN"/>
        </w:rPr>
        <w:t xml:space="preserve">: </w:t>
      </w:r>
      <w:r>
        <w:rPr>
          <w:rFonts w:eastAsiaTheme="minorEastAsia"/>
          <w:b/>
          <w:i/>
          <w:color w:val="000000" w:themeColor="text1"/>
          <w:sz w:val="22"/>
          <w:szCs w:val="22"/>
          <w:lang w:eastAsia="zh-CN"/>
        </w:rPr>
        <w:t>S</w:t>
      </w:r>
      <w:r w:rsidRPr="00B90D5F">
        <w:rPr>
          <w:rFonts w:eastAsiaTheme="minorEastAsia"/>
          <w:b/>
          <w:i/>
          <w:color w:val="000000" w:themeColor="text1"/>
          <w:sz w:val="22"/>
          <w:szCs w:val="22"/>
          <w:lang w:eastAsia="zh-CN"/>
        </w:rPr>
        <w:t xml:space="preserve">upport </w:t>
      </w:r>
      <w:r>
        <w:rPr>
          <w:rFonts w:eastAsiaTheme="minorEastAsia"/>
          <w:b/>
          <w:i/>
          <w:color w:val="000000" w:themeColor="text1"/>
          <w:sz w:val="22"/>
          <w:szCs w:val="22"/>
          <w:lang w:eastAsia="zh-CN"/>
        </w:rPr>
        <w:t>a pre-defined gap between PDSCH repetitions for Scheme 3 URLLC transmission at least for FR2</w:t>
      </w:r>
      <w:r w:rsidRPr="007D77D0">
        <w:rPr>
          <w:rFonts w:eastAsiaTheme="minorEastAsia" w:hint="eastAsia"/>
          <w:b/>
          <w:i/>
          <w:color w:val="000000" w:themeColor="text1"/>
          <w:sz w:val="22"/>
          <w:szCs w:val="22"/>
          <w:lang w:eastAsia="zh-CN"/>
        </w:rPr>
        <w:t>.</w:t>
      </w:r>
    </w:p>
    <w:p w:rsidR="00EF3DD6" w:rsidRPr="00C57AEB" w:rsidRDefault="00D36A2C" w:rsidP="00BF1F35">
      <w:pPr>
        <w:spacing w:after="120"/>
        <w:jc w:val="both"/>
        <w:rPr>
          <w:rFonts w:eastAsiaTheme="minorEastAsia"/>
          <w:b/>
          <w:i/>
          <w:sz w:val="22"/>
          <w:szCs w:val="22"/>
          <w:lang w:val="en-US"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4</w:t>
      </w:r>
      <w:r>
        <w:rPr>
          <w:rFonts w:eastAsiaTheme="minorEastAsia" w:hint="eastAsia"/>
          <w:color w:val="000000" w:themeColor="text1"/>
          <w:sz w:val="22"/>
          <w:szCs w:val="22"/>
          <w:lang w:eastAsia="zh-CN"/>
        </w:rPr>
        <w:t xml:space="preserve">: </w:t>
      </w:r>
      <w:r w:rsidRPr="00B90D5F">
        <w:rPr>
          <w:rFonts w:eastAsiaTheme="minorEastAsia"/>
          <w:b/>
          <w:i/>
          <w:color w:val="000000" w:themeColor="text1"/>
          <w:sz w:val="22"/>
          <w:szCs w:val="22"/>
          <w:lang w:eastAsia="zh-CN"/>
        </w:rPr>
        <w:t xml:space="preserve">Support </w:t>
      </w:r>
      <w:r>
        <w:rPr>
          <w:rFonts w:eastAsiaTheme="minorEastAsia"/>
          <w:b/>
          <w:i/>
          <w:color w:val="000000" w:themeColor="text1"/>
          <w:sz w:val="22"/>
          <w:szCs w:val="22"/>
          <w:lang w:eastAsia="zh-CN"/>
        </w:rPr>
        <w:t>scheme 2b and 3 with one separate RV for each TB repetition for single</w:t>
      </w:r>
      <w:r w:rsidRPr="00AA4C5E">
        <w:rPr>
          <w:rFonts w:eastAsiaTheme="minorEastAsia"/>
          <w:b/>
          <w:i/>
          <w:color w:val="000000" w:themeColor="text1"/>
          <w:sz w:val="22"/>
          <w:szCs w:val="22"/>
          <w:lang w:eastAsia="zh-CN"/>
        </w:rPr>
        <w:t>-PDCCH based multi-TRP</w:t>
      </w:r>
      <w:r>
        <w:rPr>
          <w:rFonts w:eastAsiaTheme="minorEastAsia"/>
          <w:b/>
          <w:i/>
          <w:color w:val="000000" w:themeColor="text1"/>
          <w:sz w:val="22"/>
          <w:szCs w:val="22"/>
          <w:lang w:eastAsia="zh-CN"/>
        </w:rPr>
        <w:t xml:space="preserve"> URLLC transmission</w:t>
      </w:r>
      <w:r w:rsidRPr="007D77D0">
        <w:rPr>
          <w:rFonts w:eastAsiaTheme="minorEastAsia" w:hint="eastAsia"/>
          <w:b/>
          <w:i/>
          <w:color w:val="000000" w:themeColor="text1"/>
          <w:sz w:val="22"/>
          <w:szCs w:val="22"/>
          <w:lang w:eastAsia="zh-CN"/>
        </w:rPr>
        <w:t>.</w:t>
      </w:r>
    </w:p>
    <w:p w:rsidR="00792BF6" w:rsidRPr="00792BF6" w:rsidRDefault="00D400AF" w:rsidP="00792BF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792BF6" w:rsidP="00792BF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w:t>
      </w:r>
      <w:r>
        <w:rPr>
          <w:rFonts w:ascii="Times New Roman" w:eastAsia="宋体" w:hAnsi="Times New Roman" w:hint="eastAsia"/>
          <w:color w:val="000000"/>
          <w:lang w:val="en-GB" w:eastAsia="zh-CN"/>
        </w:rPr>
        <w:t>7</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Reno</w:t>
      </w:r>
      <w:r w:rsidRPr="00004190">
        <w:rPr>
          <w:rFonts w:eastAsiaTheme="minorEastAsia"/>
          <w:lang w:eastAsia="zh-CN"/>
        </w:rPr>
        <w:t xml:space="preserv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13</w:t>
      </w:r>
      <w:r>
        <w:rPr>
          <w:rFonts w:eastAsiaTheme="minorEastAsia"/>
          <w:lang w:eastAsia="zh-CN"/>
        </w:rPr>
        <w:t xml:space="preserve"> – 1</w:t>
      </w:r>
      <w:r>
        <w:rPr>
          <w:rFonts w:eastAsiaTheme="minorEastAsia" w:hint="eastAsia"/>
          <w:lang w:eastAsia="zh-CN"/>
        </w:rPr>
        <w:t>7</w:t>
      </w:r>
      <w:r>
        <w:rPr>
          <w:rFonts w:eastAsiaTheme="minorEastAsia"/>
          <w:lang w:eastAsia="zh-CN"/>
        </w:rPr>
        <w:t>, 2019</w:t>
      </w:r>
    </w:p>
    <w:sectPr w:rsidR="000455B1" w:rsidRPr="00EE2551"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47F" w:rsidRPr="00D733E0" w:rsidRDefault="00DD547F" w:rsidP="00D400AF">
      <w:pPr>
        <w:spacing w:after="0"/>
        <w:rPr>
          <w:rFonts w:ascii="Arial" w:eastAsia="宋体" w:hAnsi="Arial" w:cs="Arial"/>
          <w:color w:val="0000FF"/>
          <w:kern w:val="2"/>
          <w:lang w:val="en-US" w:eastAsia="zh-CN"/>
        </w:rPr>
      </w:pPr>
      <w:r>
        <w:separator/>
      </w:r>
    </w:p>
  </w:endnote>
  <w:endnote w:type="continuationSeparator" w:id="0">
    <w:p w:rsidR="00DD547F" w:rsidRPr="00D733E0" w:rsidRDefault="00DD547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A1794" w:rsidRPr="007A1794">
          <w:rPr>
            <w:noProof/>
            <w:sz w:val="21"/>
            <w:lang w:val="zh-CN" w:eastAsia="zh-CN"/>
          </w:rPr>
          <w:t>1</w:t>
        </w:r>
        <w:r w:rsidRPr="007A56A3">
          <w:rPr>
            <w:sz w:val="21"/>
          </w:rPr>
          <w:fldChar w:fldCharType="end"/>
        </w:r>
      </w:p>
    </w:sdtContent>
  </w:sdt>
  <w:p w:rsidR="004E41F2" w:rsidRDefault="00DD547F"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47F" w:rsidRPr="00D733E0" w:rsidRDefault="00DD547F" w:rsidP="00D400AF">
      <w:pPr>
        <w:spacing w:after="0"/>
        <w:rPr>
          <w:rFonts w:ascii="Arial" w:eastAsia="宋体" w:hAnsi="Arial" w:cs="Arial"/>
          <w:color w:val="0000FF"/>
          <w:kern w:val="2"/>
          <w:lang w:val="en-US" w:eastAsia="zh-CN"/>
        </w:rPr>
      </w:pPr>
      <w:r>
        <w:separator/>
      </w:r>
    </w:p>
  </w:footnote>
  <w:footnote w:type="continuationSeparator" w:id="0">
    <w:p w:rsidR="00DD547F" w:rsidRPr="00D733E0" w:rsidRDefault="00DD547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9474AA"/>
    <w:multiLevelType w:val="hybridMultilevel"/>
    <w:tmpl w:val="FCCE2E74"/>
    <w:lvl w:ilvl="0" w:tplc="0CB03FF8">
      <w:numFmt w:val="bullet"/>
      <w:lvlText w:val="•"/>
      <w:lvlJc w:val="left"/>
      <w:pPr>
        <w:ind w:left="777" w:hanging="420"/>
      </w:pPr>
      <w:rPr>
        <w:rFonts w:ascii="Times" w:eastAsia="Batang" w:hAnsi="Times" w:cs="Times" w:hint="default"/>
      </w:rPr>
    </w:lvl>
    <w:lvl w:ilvl="1" w:tplc="04090001">
      <w:start w:val="1"/>
      <w:numFmt w:val="bullet"/>
      <w:lvlText w:val=""/>
      <w:lvlJc w:val="left"/>
      <w:pPr>
        <w:ind w:left="1197" w:hanging="420"/>
      </w:pPr>
      <w:rPr>
        <w:rFonts w:ascii="Symbol" w:hAnsi="Symbol"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03FE510E"/>
    <w:multiLevelType w:val="hybridMultilevel"/>
    <w:tmpl w:val="472E3CB0"/>
    <w:lvl w:ilvl="0" w:tplc="B2AAA6F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7561C7"/>
    <w:multiLevelType w:val="hybridMultilevel"/>
    <w:tmpl w:val="AED828B0"/>
    <w:lvl w:ilvl="0" w:tplc="9EBC180A">
      <w:start w:val="1"/>
      <w:numFmt w:val="decimal"/>
      <w:lvlText w:val="%1)"/>
      <w:lvlJc w:val="left"/>
      <w:pPr>
        <w:ind w:left="360" w:hanging="360"/>
      </w:pPr>
      <w:rPr>
        <w:rFonts w:hint="default"/>
        <w:color w:val="000000" w:themeColor="text1"/>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616470"/>
    <w:multiLevelType w:val="hybridMultilevel"/>
    <w:tmpl w:val="D14A8A62"/>
    <w:lvl w:ilvl="0" w:tplc="510245A2">
      <w:start w:val="1"/>
      <w:numFmt w:val="decimal"/>
      <w:lvlText w:val="3.%1."/>
      <w:lvlJc w:val="left"/>
      <w:pPr>
        <w:ind w:left="540" w:hanging="420"/>
      </w:pPr>
      <w:rPr>
        <w:rFonts w:hint="eastAsia"/>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3258B3"/>
    <w:multiLevelType w:val="hybridMultilevel"/>
    <w:tmpl w:val="28D255C2"/>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4B80D02C">
      <w:numFmt w:val="bullet"/>
      <w:lvlText w:val=""/>
      <w:lvlJc w:val="left"/>
      <w:pPr>
        <w:ind w:left="1200" w:hanging="360"/>
      </w:pPr>
      <w:rPr>
        <w:rFonts w:ascii="Wingdings" w:eastAsia="MS Mincho" w:hAnsi="Wingdings" w:cs="Times New Roman" w:hint="default"/>
      </w:rPr>
    </w:lvl>
    <w:lvl w:ilvl="3" w:tplc="A538E138">
      <w:numFmt w:val="bullet"/>
      <w:lvlText w:val=""/>
      <w:lvlJc w:val="left"/>
      <w:pPr>
        <w:ind w:left="1620" w:hanging="360"/>
      </w:pPr>
      <w:rPr>
        <w:rFonts w:ascii="Wingdings" w:eastAsia="MS Mincho"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FA064C"/>
    <w:multiLevelType w:val="hybridMultilevel"/>
    <w:tmpl w:val="08782388"/>
    <w:lvl w:ilvl="0" w:tplc="04090003">
      <w:start w:val="1"/>
      <w:numFmt w:val="bullet"/>
      <w:lvlText w:val="o"/>
      <w:lvlJc w:val="left"/>
      <w:pPr>
        <w:ind w:left="420" w:hanging="420"/>
      </w:pPr>
      <w:rPr>
        <w:rFonts w:ascii="Courier New" w:hAnsi="Courier New" w:cs="Courier New" w:hint="default"/>
      </w:rPr>
    </w:lvl>
    <w:lvl w:ilvl="1" w:tplc="5B30A0B0">
      <w:numFmt w:val="bullet"/>
      <w:lvlText w:val=""/>
      <w:lvlJc w:val="left"/>
      <w:pPr>
        <w:ind w:left="780" w:hanging="360"/>
      </w:pPr>
      <w:rPr>
        <w:rFonts w:ascii="Wingdings" w:eastAsia="MS Mincho" w:hAnsi="Wingdings"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7688C"/>
    <w:multiLevelType w:val="hybridMultilevel"/>
    <w:tmpl w:val="F8A6953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2323601"/>
    <w:multiLevelType w:val="hybridMultilevel"/>
    <w:tmpl w:val="3FAC188C"/>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900728"/>
    <w:multiLevelType w:val="hybridMultilevel"/>
    <w:tmpl w:val="8FB477B6"/>
    <w:lvl w:ilvl="0" w:tplc="0CB03FF8">
      <w:numFmt w:val="bullet"/>
      <w:lvlText w:val="•"/>
      <w:lvlJc w:val="left"/>
      <w:pPr>
        <w:ind w:left="777" w:hanging="420"/>
      </w:pPr>
      <w:rPr>
        <w:rFonts w:ascii="Times" w:eastAsia="Batang" w:hAnsi="Times" w:cs="Time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EE0838"/>
    <w:multiLevelType w:val="hybridMultilevel"/>
    <w:tmpl w:val="477A709A"/>
    <w:lvl w:ilvl="0" w:tplc="04090001">
      <w:start w:val="1"/>
      <w:numFmt w:val="bullet"/>
      <w:lvlText w:val=""/>
      <w:lvlJc w:val="left"/>
      <w:pPr>
        <w:ind w:left="420" w:hanging="420"/>
      </w:pPr>
      <w:rPr>
        <w:rFonts w:ascii="Symbol" w:hAnsi="Symbol" w:hint="default"/>
      </w:rPr>
    </w:lvl>
    <w:lvl w:ilvl="1" w:tplc="28EC57CE">
      <w:start w:val="120"/>
      <w:numFmt w:val="bullet"/>
      <w:lvlText w:val="-"/>
      <w:lvlJc w:val="left"/>
      <w:pPr>
        <w:ind w:left="780" w:hanging="360"/>
      </w:pPr>
      <w:rPr>
        <w:rFonts w:ascii="Times New Roman" w:eastAsia="宋体" w:hAnsi="Times New Roman" w:cs="Times New Roman" w:hint="default"/>
      </w:rPr>
    </w:lvl>
    <w:lvl w:ilvl="2" w:tplc="04090001">
      <w:start w:val="1"/>
      <w:numFmt w:val="bullet"/>
      <w:lvlText w:val=""/>
      <w:lvlJc w:val="left"/>
      <w:pPr>
        <w:ind w:left="1200" w:hanging="360"/>
      </w:pPr>
      <w:rPr>
        <w:rFonts w:ascii="Symbol" w:hAnsi="Symbol" w:hint="default"/>
      </w:rPr>
    </w:lvl>
    <w:lvl w:ilvl="3" w:tplc="4104A656">
      <w:numFmt w:val="bullet"/>
      <w:lvlText w:val="-"/>
      <w:lvlJc w:val="left"/>
      <w:pPr>
        <w:ind w:left="1620" w:hanging="360"/>
      </w:pPr>
      <w:rPr>
        <w:rFonts w:ascii="Calibri" w:eastAsia="Calibri"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84187F"/>
    <w:multiLevelType w:val="hybridMultilevel"/>
    <w:tmpl w:val="B35C7E36"/>
    <w:lvl w:ilvl="0" w:tplc="12B89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3"/>
  </w:num>
  <w:num w:numId="4">
    <w:abstractNumId w:val="9"/>
  </w:num>
  <w:num w:numId="5">
    <w:abstractNumId w:val="19"/>
  </w:num>
  <w:num w:numId="6">
    <w:abstractNumId w:val="20"/>
  </w:num>
  <w:num w:numId="7">
    <w:abstractNumId w:val="16"/>
  </w:num>
  <w:num w:numId="8">
    <w:abstractNumId w:val="14"/>
  </w:num>
  <w:num w:numId="9">
    <w:abstractNumId w:val="22"/>
  </w:num>
  <w:num w:numId="10">
    <w:abstractNumId w:val="23"/>
  </w:num>
  <w:num w:numId="11">
    <w:abstractNumId w:val="6"/>
  </w:num>
  <w:num w:numId="12">
    <w:abstractNumId w:val="18"/>
  </w:num>
  <w:num w:numId="13">
    <w:abstractNumId w:val="5"/>
  </w:num>
  <w:num w:numId="14">
    <w:abstractNumId w:val="7"/>
  </w:num>
  <w:num w:numId="15">
    <w:abstractNumId w:val="4"/>
  </w:num>
  <w:num w:numId="16">
    <w:abstractNumId w:val="10"/>
  </w:num>
  <w:num w:numId="17">
    <w:abstractNumId w:val="13"/>
  </w:num>
  <w:num w:numId="18">
    <w:abstractNumId w:val="2"/>
  </w:num>
  <w:num w:numId="19">
    <w:abstractNumId w:val="11"/>
  </w:num>
  <w:num w:numId="20">
    <w:abstractNumId w:val="15"/>
  </w:num>
  <w:num w:numId="21">
    <w:abstractNumId w:val="21"/>
  </w:num>
  <w:num w:numId="22">
    <w:abstractNumId w:val="12"/>
  </w:num>
  <w:num w:numId="23">
    <w:abstractNumId w:val="17"/>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8D3"/>
    <w:rsid w:val="0000150A"/>
    <w:rsid w:val="00001555"/>
    <w:rsid w:val="00001D2B"/>
    <w:rsid w:val="0000225C"/>
    <w:rsid w:val="00002A57"/>
    <w:rsid w:val="00002CBE"/>
    <w:rsid w:val="00003557"/>
    <w:rsid w:val="00003642"/>
    <w:rsid w:val="0000395F"/>
    <w:rsid w:val="00003B77"/>
    <w:rsid w:val="00003BBB"/>
    <w:rsid w:val="00004190"/>
    <w:rsid w:val="0000423D"/>
    <w:rsid w:val="00004465"/>
    <w:rsid w:val="00004488"/>
    <w:rsid w:val="000044B5"/>
    <w:rsid w:val="00004A85"/>
    <w:rsid w:val="00005825"/>
    <w:rsid w:val="00005974"/>
    <w:rsid w:val="00005E32"/>
    <w:rsid w:val="000061D6"/>
    <w:rsid w:val="0000627C"/>
    <w:rsid w:val="00006E7F"/>
    <w:rsid w:val="00006FCD"/>
    <w:rsid w:val="00007229"/>
    <w:rsid w:val="000075D4"/>
    <w:rsid w:val="00011522"/>
    <w:rsid w:val="00012312"/>
    <w:rsid w:val="00013117"/>
    <w:rsid w:val="00013532"/>
    <w:rsid w:val="00013AB2"/>
    <w:rsid w:val="000140A2"/>
    <w:rsid w:val="00014974"/>
    <w:rsid w:val="0001540B"/>
    <w:rsid w:val="00015BD9"/>
    <w:rsid w:val="0001633F"/>
    <w:rsid w:val="00016683"/>
    <w:rsid w:val="0001673F"/>
    <w:rsid w:val="00016C41"/>
    <w:rsid w:val="0001744F"/>
    <w:rsid w:val="00017ADF"/>
    <w:rsid w:val="0002014E"/>
    <w:rsid w:val="000217E6"/>
    <w:rsid w:val="000217F6"/>
    <w:rsid w:val="00021854"/>
    <w:rsid w:val="00021965"/>
    <w:rsid w:val="00021B50"/>
    <w:rsid w:val="00022357"/>
    <w:rsid w:val="00022400"/>
    <w:rsid w:val="00022C3F"/>
    <w:rsid w:val="00022CDA"/>
    <w:rsid w:val="000232C8"/>
    <w:rsid w:val="00023512"/>
    <w:rsid w:val="000239F6"/>
    <w:rsid w:val="000243AF"/>
    <w:rsid w:val="0002460B"/>
    <w:rsid w:val="00024B95"/>
    <w:rsid w:val="00024E1C"/>
    <w:rsid w:val="0002541F"/>
    <w:rsid w:val="00025F92"/>
    <w:rsid w:val="00026663"/>
    <w:rsid w:val="00026DE9"/>
    <w:rsid w:val="000270DA"/>
    <w:rsid w:val="00027535"/>
    <w:rsid w:val="00027D4C"/>
    <w:rsid w:val="00031131"/>
    <w:rsid w:val="00031304"/>
    <w:rsid w:val="00031591"/>
    <w:rsid w:val="000319F3"/>
    <w:rsid w:val="00032016"/>
    <w:rsid w:val="000327A9"/>
    <w:rsid w:val="00032B0A"/>
    <w:rsid w:val="00033376"/>
    <w:rsid w:val="000337BC"/>
    <w:rsid w:val="00033A0D"/>
    <w:rsid w:val="00033C5E"/>
    <w:rsid w:val="0003421B"/>
    <w:rsid w:val="00034A55"/>
    <w:rsid w:val="000361AB"/>
    <w:rsid w:val="0003626E"/>
    <w:rsid w:val="000362E5"/>
    <w:rsid w:val="000366E6"/>
    <w:rsid w:val="00036B00"/>
    <w:rsid w:val="000378B1"/>
    <w:rsid w:val="0003794C"/>
    <w:rsid w:val="000379A3"/>
    <w:rsid w:val="000405E9"/>
    <w:rsid w:val="000406EB"/>
    <w:rsid w:val="00040AA7"/>
    <w:rsid w:val="00041907"/>
    <w:rsid w:val="0004194F"/>
    <w:rsid w:val="000419FC"/>
    <w:rsid w:val="00042A6C"/>
    <w:rsid w:val="0004316B"/>
    <w:rsid w:val="000434E1"/>
    <w:rsid w:val="0004358A"/>
    <w:rsid w:val="00043693"/>
    <w:rsid w:val="00044911"/>
    <w:rsid w:val="00045057"/>
    <w:rsid w:val="0004507F"/>
    <w:rsid w:val="0004518F"/>
    <w:rsid w:val="000455B1"/>
    <w:rsid w:val="00045840"/>
    <w:rsid w:val="00045A38"/>
    <w:rsid w:val="00045A79"/>
    <w:rsid w:val="00045DEB"/>
    <w:rsid w:val="00045FD7"/>
    <w:rsid w:val="00046295"/>
    <w:rsid w:val="00046FBF"/>
    <w:rsid w:val="00046FC3"/>
    <w:rsid w:val="000473F4"/>
    <w:rsid w:val="00047D25"/>
    <w:rsid w:val="00047F8B"/>
    <w:rsid w:val="00050230"/>
    <w:rsid w:val="00050818"/>
    <w:rsid w:val="00050C96"/>
    <w:rsid w:val="00050CA1"/>
    <w:rsid w:val="000516E1"/>
    <w:rsid w:val="000519BA"/>
    <w:rsid w:val="00052CFC"/>
    <w:rsid w:val="00052E15"/>
    <w:rsid w:val="000541D2"/>
    <w:rsid w:val="000560A9"/>
    <w:rsid w:val="000568C0"/>
    <w:rsid w:val="000574A6"/>
    <w:rsid w:val="0005775A"/>
    <w:rsid w:val="000605C5"/>
    <w:rsid w:val="000609AE"/>
    <w:rsid w:val="000609E1"/>
    <w:rsid w:val="00060EC0"/>
    <w:rsid w:val="000616F8"/>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6DB9"/>
    <w:rsid w:val="0007724A"/>
    <w:rsid w:val="000776E2"/>
    <w:rsid w:val="00077B5F"/>
    <w:rsid w:val="00080540"/>
    <w:rsid w:val="0008058C"/>
    <w:rsid w:val="000818C3"/>
    <w:rsid w:val="00081914"/>
    <w:rsid w:val="00081BE6"/>
    <w:rsid w:val="00081EEC"/>
    <w:rsid w:val="000825DB"/>
    <w:rsid w:val="0008261E"/>
    <w:rsid w:val="00082BF6"/>
    <w:rsid w:val="00083346"/>
    <w:rsid w:val="000839C5"/>
    <w:rsid w:val="00084091"/>
    <w:rsid w:val="00084615"/>
    <w:rsid w:val="000849A1"/>
    <w:rsid w:val="00084DC6"/>
    <w:rsid w:val="00085445"/>
    <w:rsid w:val="00086329"/>
    <w:rsid w:val="00086B1D"/>
    <w:rsid w:val="00087024"/>
    <w:rsid w:val="00087742"/>
    <w:rsid w:val="000878C5"/>
    <w:rsid w:val="000878CF"/>
    <w:rsid w:val="00087D40"/>
    <w:rsid w:val="00090034"/>
    <w:rsid w:val="00090050"/>
    <w:rsid w:val="00090B1C"/>
    <w:rsid w:val="00090C51"/>
    <w:rsid w:val="00091FB7"/>
    <w:rsid w:val="00092909"/>
    <w:rsid w:val="00092B76"/>
    <w:rsid w:val="00092F0E"/>
    <w:rsid w:val="000935FF"/>
    <w:rsid w:val="00093942"/>
    <w:rsid w:val="00093C79"/>
    <w:rsid w:val="00093D13"/>
    <w:rsid w:val="00094D08"/>
    <w:rsid w:val="00094E73"/>
    <w:rsid w:val="00095970"/>
    <w:rsid w:val="00096429"/>
    <w:rsid w:val="00097510"/>
    <w:rsid w:val="000A059F"/>
    <w:rsid w:val="000A0BD4"/>
    <w:rsid w:val="000A10CA"/>
    <w:rsid w:val="000A148E"/>
    <w:rsid w:val="000A1C0D"/>
    <w:rsid w:val="000A1E70"/>
    <w:rsid w:val="000A239F"/>
    <w:rsid w:val="000A2F08"/>
    <w:rsid w:val="000A2FD4"/>
    <w:rsid w:val="000A321C"/>
    <w:rsid w:val="000A3977"/>
    <w:rsid w:val="000A3EF8"/>
    <w:rsid w:val="000A44D0"/>
    <w:rsid w:val="000A45AF"/>
    <w:rsid w:val="000A5800"/>
    <w:rsid w:val="000A5F58"/>
    <w:rsid w:val="000A66C6"/>
    <w:rsid w:val="000A7A48"/>
    <w:rsid w:val="000B0D8D"/>
    <w:rsid w:val="000B115A"/>
    <w:rsid w:val="000B1E1E"/>
    <w:rsid w:val="000B20C2"/>
    <w:rsid w:val="000B2281"/>
    <w:rsid w:val="000B28D6"/>
    <w:rsid w:val="000B2DE0"/>
    <w:rsid w:val="000B3DD7"/>
    <w:rsid w:val="000B3E1A"/>
    <w:rsid w:val="000B3F89"/>
    <w:rsid w:val="000B40BE"/>
    <w:rsid w:val="000B467F"/>
    <w:rsid w:val="000B48E2"/>
    <w:rsid w:val="000B4D3C"/>
    <w:rsid w:val="000B5164"/>
    <w:rsid w:val="000B51FB"/>
    <w:rsid w:val="000B5829"/>
    <w:rsid w:val="000B5CF2"/>
    <w:rsid w:val="000B7344"/>
    <w:rsid w:val="000B7DB2"/>
    <w:rsid w:val="000C027C"/>
    <w:rsid w:val="000C07B1"/>
    <w:rsid w:val="000C0E26"/>
    <w:rsid w:val="000C108C"/>
    <w:rsid w:val="000C1698"/>
    <w:rsid w:val="000C20A2"/>
    <w:rsid w:val="000C2BB6"/>
    <w:rsid w:val="000C2E6D"/>
    <w:rsid w:val="000C32D7"/>
    <w:rsid w:val="000C35DA"/>
    <w:rsid w:val="000C3AD1"/>
    <w:rsid w:val="000C3B7F"/>
    <w:rsid w:val="000C3B91"/>
    <w:rsid w:val="000C3C3B"/>
    <w:rsid w:val="000C45D3"/>
    <w:rsid w:val="000C5235"/>
    <w:rsid w:val="000C5D1A"/>
    <w:rsid w:val="000C5E64"/>
    <w:rsid w:val="000C66DE"/>
    <w:rsid w:val="000C68BF"/>
    <w:rsid w:val="000C68DF"/>
    <w:rsid w:val="000C7B21"/>
    <w:rsid w:val="000D0022"/>
    <w:rsid w:val="000D06FE"/>
    <w:rsid w:val="000D14D3"/>
    <w:rsid w:val="000D2158"/>
    <w:rsid w:val="000D23E2"/>
    <w:rsid w:val="000D30FD"/>
    <w:rsid w:val="000D405F"/>
    <w:rsid w:val="000D4B50"/>
    <w:rsid w:val="000D50FD"/>
    <w:rsid w:val="000D532C"/>
    <w:rsid w:val="000D5512"/>
    <w:rsid w:val="000D58B1"/>
    <w:rsid w:val="000D6575"/>
    <w:rsid w:val="000D6AAE"/>
    <w:rsid w:val="000D6D83"/>
    <w:rsid w:val="000D72CD"/>
    <w:rsid w:val="000D7863"/>
    <w:rsid w:val="000D7B88"/>
    <w:rsid w:val="000E0045"/>
    <w:rsid w:val="000E0095"/>
    <w:rsid w:val="000E0C4E"/>
    <w:rsid w:val="000E0EDA"/>
    <w:rsid w:val="000E11A2"/>
    <w:rsid w:val="000E11B0"/>
    <w:rsid w:val="000E1765"/>
    <w:rsid w:val="000E1BA1"/>
    <w:rsid w:val="000E1FA6"/>
    <w:rsid w:val="000E2145"/>
    <w:rsid w:val="000E22FE"/>
    <w:rsid w:val="000E2335"/>
    <w:rsid w:val="000E2D23"/>
    <w:rsid w:val="000E2E32"/>
    <w:rsid w:val="000E30A2"/>
    <w:rsid w:val="000E3422"/>
    <w:rsid w:val="000E3448"/>
    <w:rsid w:val="000E3E25"/>
    <w:rsid w:val="000E40C9"/>
    <w:rsid w:val="000E4754"/>
    <w:rsid w:val="000E532F"/>
    <w:rsid w:val="000E53C0"/>
    <w:rsid w:val="000E582D"/>
    <w:rsid w:val="000E5B0D"/>
    <w:rsid w:val="000E5EA2"/>
    <w:rsid w:val="000E65A4"/>
    <w:rsid w:val="000E6A2D"/>
    <w:rsid w:val="000E6FBC"/>
    <w:rsid w:val="000E7337"/>
    <w:rsid w:val="000E790D"/>
    <w:rsid w:val="000F02C4"/>
    <w:rsid w:val="000F09C4"/>
    <w:rsid w:val="000F10E5"/>
    <w:rsid w:val="000F166D"/>
    <w:rsid w:val="000F285E"/>
    <w:rsid w:val="000F3389"/>
    <w:rsid w:val="000F3BFF"/>
    <w:rsid w:val="000F3D29"/>
    <w:rsid w:val="000F3FA7"/>
    <w:rsid w:val="000F41CD"/>
    <w:rsid w:val="000F4533"/>
    <w:rsid w:val="000F4B5D"/>
    <w:rsid w:val="000F54CD"/>
    <w:rsid w:val="000F55BE"/>
    <w:rsid w:val="000F56B1"/>
    <w:rsid w:val="000F61DF"/>
    <w:rsid w:val="000F6A28"/>
    <w:rsid w:val="000F6D4A"/>
    <w:rsid w:val="000F6EFB"/>
    <w:rsid w:val="000F7683"/>
    <w:rsid w:val="000F7D93"/>
    <w:rsid w:val="000F7D9E"/>
    <w:rsid w:val="001000B6"/>
    <w:rsid w:val="00100541"/>
    <w:rsid w:val="001005BE"/>
    <w:rsid w:val="00100A5B"/>
    <w:rsid w:val="00101976"/>
    <w:rsid w:val="00101D48"/>
    <w:rsid w:val="00101E39"/>
    <w:rsid w:val="0010208A"/>
    <w:rsid w:val="001022B5"/>
    <w:rsid w:val="0010292D"/>
    <w:rsid w:val="00102D6E"/>
    <w:rsid w:val="0010302A"/>
    <w:rsid w:val="001035E3"/>
    <w:rsid w:val="001036F7"/>
    <w:rsid w:val="00104275"/>
    <w:rsid w:val="001048FF"/>
    <w:rsid w:val="00104DBA"/>
    <w:rsid w:val="0010601F"/>
    <w:rsid w:val="00106282"/>
    <w:rsid w:val="00106D35"/>
    <w:rsid w:val="00106DCA"/>
    <w:rsid w:val="001074C8"/>
    <w:rsid w:val="00107502"/>
    <w:rsid w:val="0010762B"/>
    <w:rsid w:val="00107B94"/>
    <w:rsid w:val="001104F7"/>
    <w:rsid w:val="001107A6"/>
    <w:rsid w:val="00111780"/>
    <w:rsid w:val="00111981"/>
    <w:rsid w:val="001128C2"/>
    <w:rsid w:val="0011387B"/>
    <w:rsid w:val="00113A07"/>
    <w:rsid w:val="0011497E"/>
    <w:rsid w:val="00114C76"/>
    <w:rsid w:val="00115A01"/>
    <w:rsid w:val="00115D0D"/>
    <w:rsid w:val="00115D55"/>
    <w:rsid w:val="0011604C"/>
    <w:rsid w:val="00116712"/>
    <w:rsid w:val="00117213"/>
    <w:rsid w:val="0011779C"/>
    <w:rsid w:val="00120DFC"/>
    <w:rsid w:val="00121545"/>
    <w:rsid w:val="00121DF7"/>
    <w:rsid w:val="001222DC"/>
    <w:rsid w:val="00122CDB"/>
    <w:rsid w:val="001243DF"/>
    <w:rsid w:val="00124CA7"/>
    <w:rsid w:val="001250BC"/>
    <w:rsid w:val="00125102"/>
    <w:rsid w:val="0012554D"/>
    <w:rsid w:val="0012623E"/>
    <w:rsid w:val="00126822"/>
    <w:rsid w:val="00126857"/>
    <w:rsid w:val="001276CA"/>
    <w:rsid w:val="00130CCC"/>
    <w:rsid w:val="00131890"/>
    <w:rsid w:val="00131DFB"/>
    <w:rsid w:val="00131E6B"/>
    <w:rsid w:val="001320D6"/>
    <w:rsid w:val="001323DC"/>
    <w:rsid w:val="001324BE"/>
    <w:rsid w:val="001324DA"/>
    <w:rsid w:val="0013282B"/>
    <w:rsid w:val="00132C49"/>
    <w:rsid w:val="00132F76"/>
    <w:rsid w:val="001335E3"/>
    <w:rsid w:val="00133D11"/>
    <w:rsid w:val="00134385"/>
    <w:rsid w:val="001347FB"/>
    <w:rsid w:val="0013484A"/>
    <w:rsid w:val="00134E40"/>
    <w:rsid w:val="00135346"/>
    <w:rsid w:val="00135C0C"/>
    <w:rsid w:val="00136449"/>
    <w:rsid w:val="001370F7"/>
    <w:rsid w:val="001377C3"/>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4E10"/>
    <w:rsid w:val="0014544D"/>
    <w:rsid w:val="00145C82"/>
    <w:rsid w:val="001461D5"/>
    <w:rsid w:val="001462B5"/>
    <w:rsid w:val="001462F6"/>
    <w:rsid w:val="00146470"/>
    <w:rsid w:val="00146A1E"/>
    <w:rsid w:val="00146A55"/>
    <w:rsid w:val="00147715"/>
    <w:rsid w:val="0015134F"/>
    <w:rsid w:val="00151675"/>
    <w:rsid w:val="00151A2F"/>
    <w:rsid w:val="00151A42"/>
    <w:rsid w:val="0015237E"/>
    <w:rsid w:val="00152859"/>
    <w:rsid w:val="00153306"/>
    <w:rsid w:val="001533E2"/>
    <w:rsid w:val="001534B7"/>
    <w:rsid w:val="001536B1"/>
    <w:rsid w:val="00154A96"/>
    <w:rsid w:val="00154D5F"/>
    <w:rsid w:val="0015527B"/>
    <w:rsid w:val="00155BD0"/>
    <w:rsid w:val="001565C5"/>
    <w:rsid w:val="00157799"/>
    <w:rsid w:val="00157A11"/>
    <w:rsid w:val="0016024B"/>
    <w:rsid w:val="0016034C"/>
    <w:rsid w:val="001603AE"/>
    <w:rsid w:val="0016083B"/>
    <w:rsid w:val="001613C9"/>
    <w:rsid w:val="00161D3A"/>
    <w:rsid w:val="00161F31"/>
    <w:rsid w:val="0016263A"/>
    <w:rsid w:val="00162644"/>
    <w:rsid w:val="00162C4E"/>
    <w:rsid w:val="001635BE"/>
    <w:rsid w:val="0016373B"/>
    <w:rsid w:val="0016414E"/>
    <w:rsid w:val="0016416D"/>
    <w:rsid w:val="001641B6"/>
    <w:rsid w:val="00164EEA"/>
    <w:rsid w:val="001663EA"/>
    <w:rsid w:val="00166562"/>
    <w:rsid w:val="0016673C"/>
    <w:rsid w:val="00166B0B"/>
    <w:rsid w:val="00166D4F"/>
    <w:rsid w:val="00167221"/>
    <w:rsid w:val="001678CF"/>
    <w:rsid w:val="00167C06"/>
    <w:rsid w:val="00170156"/>
    <w:rsid w:val="001707DC"/>
    <w:rsid w:val="00171154"/>
    <w:rsid w:val="00171F7E"/>
    <w:rsid w:val="00172126"/>
    <w:rsid w:val="0017220B"/>
    <w:rsid w:val="0017300A"/>
    <w:rsid w:val="00173395"/>
    <w:rsid w:val="00173812"/>
    <w:rsid w:val="00173826"/>
    <w:rsid w:val="00173E82"/>
    <w:rsid w:val="00175099"/>
    <w:rsid w:val="00175FF8"/>
    <w:rsid w:val="00177178"/>
    <w:rsid w:val="00177C86"/>
    <w:rsid w:val="001806F5"/>
    <w:rsid w:val="001809FD"/>
    <w:rsid w:val="00180C95"/>
    <w:rsid w:val="001810A1"/>
    <w:rsid w:val="001814A1"/>
    <w:rsid w:val="00181C2A"/>
    <w:rsid w:val="0018205F"/>
    <w:rsid w:val="0018216E"/>
    <w:rsid w:val="00182855"/>
    <w:rsid w:val="00182A94"/>
    <w:rsid w:val="00182A9E"/>
    <w:rsid w:val="00182D16"/>
    <w:rsid w:val="00182EDB"/>
    <w:rsid w:val="00183F5D"/>
    <w:rsid w:val="00184B65"/>
    <w:rsid w:val="00185123"/>
    <w:rsid w:val="00185133"/>
    <w:rsid w:val="001853A5"/>
    <w:rsid w:val="00185BFA"/>
    <w:rsid w:val="00185E15"/>
    <w:rsid w:val="00186972"/>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18D"/>
    <w:rsid w:val="00197C0F"/>
    <w:rsid w:val="00197CCC"/>
    <w:rsid w:val="00197CDB"/>
    <w:rsid w:val="00197ED7"/>
    <w:rsid w:val="001A0E93"/>
    <w:rsid w:val="001A1651"/>
    <w:rsid w:val="001A174A"/>
    <w:rsid w:val="001A21DD"/>
    <w:rsid w:val="001A23D8"/>
    <w:rsid w:val="001A2624"/>
    <w:rsid w:val="001A2AE6"/>
    <w:rsid w:val="001A3917"/>
    <w:rsid w:val="001A3B5A"/>
    <w:rsid w:val="001A3B6A"/>
    <w:rsid w:val="001A4809"/>
    <w:rsid w:val="001A4D42"/>
    <w:rsid w:val="001A4E10"/>
    <w:rsid w:val="001A52AA"/>
    <w:rsid w:val="001A642E"/>
    <w:rsid w:val="001A673D"/>
    <w:rsid w:val="001A6FA2"/>
    <w:rsid w:val="001B0270"/>
    <w:rsid w:val="001B0349"/>
    <w:rsid w:val="001B07D5"/>
    <w:rsid w:val="001B1C95"/>
    <w:rsid w:val="001B1D7C"/>
    <w:rsid w:val="001B282C"/>
    <w:rsid w:val="001B308D"/>
    <w:rsid w:val="001B3947"/>
    <w:rsid w:val="001B3FC1"/>
    <w:rsid w:val="001B4439"/>
    <w:rsid w:val="001B464D"/>
    <w:rsid w:val="001B6074"/>
    <w:rsid w:val="001B65E3"/>
    <w:rsid w:val="001B67BB"/>
    <w:rsid w:val="001B67DF"/>
    <w:rsid w:val="001B797E"/>
    <w:rsid w:val="001B7B65"/>
    <w:rsid w:val="001C111E"/>
    <w:rsid w:val="001C164A"/>
    <w:rsid w:val="001C183E"/>
    <w:rsid w:val="001C20A6"/>
    <w:rsid w:val="001C299E"/>
    <w:rsid w:val="001C2E91"/>
    <w:rsid w:val="001C39CA"/>
    <w:rsid w:val="001C3D91"/>
    <w:rsid w:val="001C473C"/>
    <w:rsid w:val="001C49D6"/>
    <w:rsid w:val="001C4DF1"/>
    <w:rsid w:val="001C4F88"/>
    <w:rsid w:val="001C5DED"/>
    <w:rsid w:val="001C6370"/>
    <w:rsid w:val="001C69D5"/>
    <w:rsid w:val="001C6F0D"/>
    <w:rsid w:val="001C7276"/>
    <w:rsid w:val="001C75EF"/>
    <w:rsid w:val="001C76E8"/>
    <w:rsid w:val="001D02BA"/>
    <w:rsid w:val="001D02C5"/>
    <w:rsid w:val="001D0803"/>
    <w:rsid w:val="001D0EF4"/>
    <w:rsid w:val="001D10EC"/>
    <w:rsid w:val="001D1433"/>
    <w:rsid w:val="001D1506"/>
    <w:rsid w:val="001D1F69"/>
    <w:rsid w:val="001D2315"/>
    <w:rsid w:val="001D23AA"/>
    <w:rsid w:val="001D2D63"/>
    <w:rsid w:val="001D3056"/>
    <w:rsid w:val="001D3546"/>
    <w:rsid w:val="001D3B0E"/>
    <w:rsid w:val="001D4766"/>
    <w:rsid w:val="001D4836"/>
    <w:rsid w:val="001D4978"/>
    <w:rsid w:val="001D5574"/>
    <w:rsid w:val="001D5796"/>
    <w:rsid w:val="001D5B9A"/>
    <w:rsid w:val="001D6B2D"/>
    <w:rsid w:val="001D71F4"/>
    <w:rsid w:val="001D7A15"/>
    <w:rsid w:val="001D7ACC"/>
    <w:rsid w:val="001E0BE9"/>
    <w:rsid w:val="001E12BA"/>
    <w:rsid w:val="001E1C35"/>
    <w:rsid w:val="001E2214"/>
    <w:rsid w:val="001E25FE"/>
    <w:rsid w:val="001E2779"/>
    <w:rsid w:val="001E2A0C"/>
    <w:rsid w:val="001E4007"/>
    <w:rsid w:val="001E41F1"/>
    <w:rsid w:val="001E42FB"/>
    <w:rsid w:val="001E4F5F"/>
    <w:rsid w:val="001E5176"/>
    <w:rsid w:val="001E559E"/>
    <w:rsid w:val="001E567C"/>
    <w:rsid w:val="001E56C6"/>
    <w:rsid w:val="001E6223"/>
    <w:rsid w:val="001E6D86"/>
    <w:rsid w:val="001F0668"/>
    <w:rsid w:val="001F107C"/>
    <w:rsid w:val="001F1487"/>
    <w:rsid w:val="001F168D"/>
    <w:rsid w:val="001F2094"/>
    <w:rsid w:val="001F2B81"/>
    <w:rsid w:val="001F2BB4"/>
    <w:rsid w:val="001F31D5"/>
    <w:rsid w:val="001F4100"/>
    <w:rsid w:val="001F4270"/>
    <w:rsid w:val="001F4301"/>
    <w:rsid w:val="001F5288"/>
    <w:rsid w:val="001F5AD3"/>
    <w:rsid w:val="001F5F15"/>
    <w:rsid w:val="001F62C0"/>
    <w:rsid w:val="001F6D71"/>
    <w:rsid w:val="001F75F2"/>
    <w:rsid w:val="001F7CEC"/>
    <w:rsid w:val="00200A59"/>
    <w:rsid w:val="00201926"/>
    <w:rsid w:val="00202626"/>
    <w:rsid w:val="00202946"/>
    <w:rsid w:val="00202A54"/>
    <w:rsid w:val="00202DC2"/>
    <w:rsid w:val="00203471"/>
    <w:rsid w:val="00203A9D"/>
    <w:rsid w:val="00203CBA"/>
    <w:rsid w:val="002050D9"/>
    <w:rsid w:val="002051FF"/>
    <w:rsid w:val="002059E4"/>
    <w:rsid w:val="00205F54"/>
    <w:rsid w:val="00206AC4"/>
    <w:rsid w:val="0020740D"/>
    <w:rsid w:val="002074FC"/>
    <w:rsid w:val="00207F0D"/>
    <w:rsid w:val="0021044C"/>
    <w:rsid w:val="00210689"/>
    <w:rsid w:val="00210CFC"/>
    <w:rsid w:val="0021115F"/>
    <w:rsid w:val="002116D2"/>
    <w:rsid w:val="00211E0A"/>
    <w:rsid w:val="002120E6"/>
    <w:rsid w:val="002127EA"/>
    <w:rsid w:val="00212907"/>
    <w:rsid w:val="00212C67"/>
    <w:rsid w:val="00212F21"/>
    <w:rsid w:val="002131C6"/>
    <w:rsid w:val="00214040"/>
    <w:rsid w:val="0021482E"/>
    <w:rsid w:val="00214A1C"/>
    <w:rsid w:val="00214C9F"/>
    <w:rsid w:val="00215216"/>
    <w:rsid w:val="00215630"/>
    <w:rsid w:val="00215D03"/>
    <w:rsid w:val="002166CA"/>
    <w:rsid w:val="00216765"/>
    <w:rsid w:val="00216C21"/>
    <w:rsid w:val="00217164"/>
    <w:rsid w:val="002176ED"/>
    <w:rsid w:val="00217C39"/>
    <w:rsid w:val="00220445"/>
    <w:rsid w:val="00220D1C"/>
    <w:rsid w:val="0022165C"/>
    <w:rsid w:val="00221C73"/>
    <w:rsid w:val="00221D2D"/>
    <w:rsid w:val="002221CC"/>
    <w:rsid w:val="002225BA"/>
    <w:rsid w:val="00222625"/>
    <w:rsid w:val="00222994"/>
    <w:rsid w:val="00222AFC"/>
    <w:rsid w:val="0022395B"/>
    <w:rsid w:val="0022397C"/>
    <w:rsid w:val="00223D9E"/>
    <w:rsid w:val="00223F75"/>
    <w:rsid w:val="00223FCF"/>
    <w:rsid w:val="002248AA"/>
    <w:rsid w:val="002254CB"/>
    <w:rsid w:val="002255A0"/>
    <w:rsid w:val="002264D2"/>
    <w:rsid w:val="00226923"/>
    <w:rsid w:val="00226C96"/>
    <w:rsid w:val="00227E19"/>
    <w:rsid w:val="002307DF"/>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4F0"/>
    <w:rsid w:val="0023683C"/>
    <w:rsid w:val="00236EA5"/>
    <w:rsid w:val="00236EC4"/>
    <w:rsid w:val="0023745B"/>
    <w:rsid w:val="002376AB"/>
    <w:rsid w:val="00240825"/>
    <w:rsid w:val="00240BD1"/>
    <w:rsid w:val="00241420"/>
    <w:rsid w:val="00241579"/>
    <w:rsid w:val="00241827"/>
    <w:rsid w:val="00241EB3"/>
    <w:rsid w:val="002421E0"/>
    <w:rsid w:val="00242847"/>
    <w:rsid w:val="00242D06"/>
    <w:rsid w:val="0024302B"/>
    <w:rsid w:val="002431EA"/>
    <w:rsid w:val="0024320D"/>
    <w:rsid w:val="00243CA2"/>
    <w:rsid w:val="00243E9C"/>
    <w:rsid w:val="002441F1"/>
    <w:rsid w:val="0024433E"/>
    <w:rsid w:val="0024444A"/>
    <w:rsid w:val="00244898"/>
    <w:rsid w:val="00244CE2"/>
    <w:rsid w:val="00244E8D"/>
    <w:rsid w:val="00245468"/>
    <w:rsid w:val="00245536"/>
    <w:rsid w:val="00245D54"/>
    <w:rsid w:val="00245DAA"/>
    <w:rsid w:val="00246097"/>
    <w:rsid w:val="002463CA"/>
    <w:rsid w:val="002468C6"/>
    <w:rsid w:val="00247EA2"/>
    <w:rsid w:val="00247FE8"/>
    <w:rsid w:val="0025002F"/>
    <w:rsid w:val="00252440"/>
    <w:rsid w:val="002525F5"/>
    <w:rsid w:val="0025279F"/>
    <w:rsid w:val="00253214"/>
    <w:rsid w:val="00253482"/>
    <w:rsid w:val="002536D1"/>
    <w:rsid w:val="002536E2"/>
    <w:rsid w:val="00253C64"/>
    <w:rsid w:val="00253F7F"/>
    <w:rsid w:val="0025414D"/>
    <w:rsid w:val="0025450B"/>
    <w:rsid w:val="002545C8"/>
    <w:rsid w:val="00255323"/>
    <w:rsid w:val="00255898"/>
    <w:rsid w:val="00256846"/>
    <w:rsid w:val="00256858"/>
    <w:rsid w:val="00256893"/>
    <w:rsid w:val="00256A79"/>
    <w:rsid w:val="002570E3"/>
    <w:rsid w:val="00257491"/>
    <w:rsid w:val="00257AAF"/>
    <w:rsid w:val="00260125"/>
    <w:rsid w:val="00260A9E"/>
    <w:rsid w:val="00260D68"/>
    <w:rsid w:val="00261267"/>
    <w:rsid w:val="00261D59"/>
    <w:rsid w:val="00262453"/>
    <w:rsid w:val="002629F7"/>
    <w:rsid w:val="00262EF0"/>
    <w:rsid w:val="0026331B"/>
    <w:rsid w:val="002635D3"/>
    <w:rsid w:val="00263CF4"/>
    <w:rsid w:val="00263F28"/>
    <w:rsid w:val="002640CF"/>
    <w:rsid w:val="00264B82"/>
    <w:rsid w:val="00264DE5"/>
    <w:rsid w:val="00265141"/>
    <w:rsid w:val="00265324"/>
    <w:rsid w:val="002654EC"/>
    <w:rsid w:val="002664E6"/>
    <w:rsid w:val="0026678B"/>
    <w:rsid w:val="00266CA2"/>
    <w:rsid w:val="002674A3"/>
    <w:rsid w:val="00267741"/>
    <w:rsid w:val="00267920"/>
    <w:rsid w:val="0027079E"/>
    <w:rsid w:val="00270FE6"/>
    <w:rsid w:val="00270FFF"/>
    <w:rsid w:val="00271107"/>
    <w:rsid w:val="00272090"/>
    <w:rsid w:val="00272A60"/>
    <w:rsid w:val="00272DF2"/>
    <w:rsid w:val="00273AD4"/>
    <w:rsid w:val="00274711"/>
    <w:rsid w:val="0027516A"/>
    <w:rsid w:val="00275B2C"/>
    <w:rsid w:val="0027632A"/>
    <w:rsid w:val="0027637A"/>
    <w:rsid w:val="00276425"/>
    <w:rsid w:val="00277084"/>
    <w:rsid w:val="002775FE"/>
    <w:rsid w:val="002800D9"/>
    <w:rsid w:val="00280622"/>
    <w:rsid w:val="00280BF0"/>
    <w:rsid w:val="00281295"/>
    <w:rsid w:val="0028148C"/>
    <w:rsid w:val="00281978"/>
    <w:rsid w:val="00281D42"/>
    <w:rsid w:val="00281E93"/>
    <w:rsid w:val="00282E55"/>
    <w:rsid w:val="00283486"/>
    <w:rsid w:val="002843B2"/>
    <w:rsid w:val="00284C3F"/>
    <w:rsid w:val="00284EF6"/>
    <w:rsid w:val="0028594F"/>
    <w:rsid w:val="00285D3C"/>
    <w:rsid w:val="002866F6"/>
    <w:rsid w:val="00286D6A"/>
    <w:rsid w:val="00286DE7"/>
    <w:rsid w:val="00290147"/>
    <w:rsid w:val="00291472"/>
    <w:rsid w:val="002914B5"/>
    <w:rsid w:val="002928B5"/>
    <w:rsid w:val="002928D6"/>
    <w:rsid w:val="00293037"/>
    <w:rsid w:val="00293379"/>
    <w:rsid w:val="002937E3"/>
    <w:rsid w:val="00293814"/>
    <w:rsid w:val="00293AB5"/>
    <w:rsid w:val="00294122"/>
    <w:rsid w:val="002946C9"/>
    <w:rsid w:val="00294C2F"/>
    <w:rsid w:val="00295231"/>
    <w:rsid w:val="00295944"/>
    <w:rsid w:val="00295B9D"/>
    <w:rsid w:val="00295D67"/>
    <w:rsid w:val="00295FC3"/>
    <w:rsid w:val="002A000C"/>
    <w:rsid w:val="002A0183"/>
    <w:rsid w:val="002A1063"/>
    <w:rsid w:val="002A1515"/>
    <w:rsid w:val="002A18D4"/>
    <w:rsid w:val="002A1D1C"/>
    <w:rsid w:val="002A25EB"/>
    <w:rsid w:val="002A2EE0"/>
    <w:rsid w:val="002A3247"/>
    <w:rsid w:val="002A3EA8"/>
    <w:rsid w:val="002A4931"/>
    <w:rsid w:val="002A4BA0"/>
    <w:rsid w:val="002A50E4"/>
    <w:rsid w:val="002A520F"/>
    <w:rsid w:val="002A57FC"/>
    <w:rsid w:val="002A6026"/>
    <w:rsid w:val="002A6E01"/>
    <w:rsid w:val="002A6E8D"/>
    <w:rsid w:val="002A6ECA"/>
    <w:rsid w:val="002A7705"/>
    <w:rsid w:val="002B026B"/>
    <w:rsid w:val="002B0C4F"/>
    <w:rsid w:val="002B1221"/>
    <w:rsid w:val="002B1948"/>
    <w:rsid w:val="002B1D11"/>
    <w:rsid w:val="002B34C6"/>
    <w:rsid w:val="002B3792"/>
    <w:rsid w:val="002B38E2"/>
    <w:rsid w:val="002B3DA6"/>
    <w:rsid w:val="002B40B9"/>
    <w:rsid w:val="002B4AC9"/>
    <w:rsid w:val="002B4D5C"/>
    <w:rsid w:val="002B5297"/>
    <w:rsid w:val="002B571B"/>
    <w:rsid w:val="002B5EFE"/>
    <w:rsid w:val="002B5FE3"/>
    <w:rsid w:val="002B6543"/>
    <w:rsid w:val="002B65F6"/>
    <w:rsid w:val="002B76C7"/>
    <w:rsid w:val="002C03F6"/>
    <w:rsid w:val="002C074A"/>
    <w:rsid w:val="002C0F7D"/>
    <w:rsid w:val="002C1213"/>
    <w:rsid w:val="002C1628"/>
    <w:rsid w:val="002C1B47"/>
    <w:rsid w:val="002C1CF3"/>
    <w:rsid w:val="002C1ED2"/>
    <w:rsid w:val="002C2459"/>
    <w:rsid w:val="002C24F0"/>
    <w:rsid w:val="002C38D2"/>
    <w:rsid w:val="002C3B29"/>
    <w:rsid w:val="002C45F3"/>
    <w:rsid w:val="002C497D"/>
    <w:rsid w:val="002C4FBA"/>
    <w:rsid w:val="002C5253"/>
    <w:rsid w:val="002C5820"/>
    <w:rsid w:val="002C5F22"/>
    <w:rsid w:val="002C6180"/>
    <w:rsid w:val="002C6248"/>
    <w:rsid w:val="002C6D3F"/>
    <w:rsid w:val="002C7311"/>
    <w:rsid w:val="002C7854"/>
    <w:rsid w:val="002C79DA"/>
    <w:rsid w:val="002D01E3"/>
    <w:rsid w:val="002D0A3C"/>
    <w:rsid w:val="002D0B4A"/>
    <w:rsid w:val="002D0E37"/>
    <w:rsid w:val="002D1BF9"/>
    <w:rsid w:val="002D1D6C"/>
    <w:rsid w:val="002D233A"/>
    <w:rsid w:val="002D2D3B"/>
    <w:rsid w:val="002D39AE"/>
    <w:rsid w:val="002D3C7B"/>
    <w:rsid w:val="002D3CC3"/>
    <w:rsid w:val="002D54DA"/>
    <w:rsid w:val="002D55FB"/>
    <w:rsid w:val="002D56CF"/>
    <w:rsid w:val="002D5C04"/>
    <w:rsid w:val="002D65DE"/>
    <w:rsid w:val="002D66F7"/>
    <w:rsid w:val="002D6AEB"/>
    <w:rsid w:val="002D6CAF"/>
    <w:rsid w:val="002D6F8B"/>
    <w:rsid w:val="002D7F80"/>
    <w:rsid w:val="002E04E1"/>
    <w:rsid w:val="002E1214"/>
    <w:rsid w:val="002E1972"/>
    <w:rsid w:val="002E1B35"/>
    <w:rsid w:val="002E29C8"/>
    <w:rsid w:val="002E29DD"/>
    <w:rsid w:val="002E2CB9"/>
    <w:rsid w:val="002E2F52"/>
    <w:rsid w:val="002E3692"/>
    <w:rsid w:val="002E3C2B"/>
    <w:rsid w:val="002E3D6E"/>
    <w:rsid w:val="002E3E50"/>
    <w:rsid w:val="002E3F03"/>
    <w:rsid w:val="002E48CA"/>
    <w:rsid w:val="002E49F6"/>
    <w:rsid w:val="002E505E"/>
    <w:rsid w:val="002E6412"/>
    <w:rsid w:val="002E6502"/>
    <w:rsid w:val="002E68AF"/>
    <w:rsid w:val="002E6D25"/>
    <w:rsid w:val="002E715A"/>
    <w:rsid w:val="002E7C23"/>
    <w:rsid w:val="002E7CE8"/>
    <w:rsid w:val="002F01B4"/>
    <w:rsid w:val="002F048D"/>
    <w:rsid w:val="002F078B"/>
    <w:rsid w:val="002F0E5B"/>
    <w:rsid w:val="002F1602"/>
    <w:rsid w:val="002F2D05"/>
    <w:rsid w:val="002F2E15"/>
    <w:rsid w:val="002F4D42"/>
    <w:rsid w:val="002F59B8"/>
    <w:rsid w:val="002F5AC0"/>
    <w:rsid w:val="002F5EA5"/>
    <w:rsid w:val="002F6275"/>
    <w:rsid w:val="002F769D"/>
    <w:rsid w:val="002F7718"/>
    <w:rsid w:val="002F7911"/>
    <w:rsid w:val="002F7CFC"/>
    <w:rsid w:val="002F7E1A"/>
    <w:rsid w:val="003001D7"/>
    <w:rsid w:val="003006D0"/>
    <w:rsid w:val="003007DF"/>
    <w:rsid w:val="00300B3B"/>
    <w:rsid w:val="00300DAC"/>
    <w:rsid w:val="00300DAF"/>
    <w:rsid w:val="003015C8"/>
    <w:rsid w:val="00302A8F"/>
    <w:rsid w:val="003032F4"/>
    <w:rsid w:val="00303A68"/>
    <w:rsid w:val="00304160"/>
    <w:rsid w:val="003042CB"/>
    <w:rsid w:val="003051FB"/>
    <w:rsid w:val="00305546"/>
    <w:rsid w:val="00305606"/>
    <w:rsid w:val="00305C66"/>
    <w:rsid w:val="0030614F"/>
    <w:rsid w:val="0030646A"/>
    <w:rsid w:val="00306953"/>
    <w:rsid w:val="003069F2"/>
    <w:rsid w:val="00306C84"/>
    <w:rsid w:val="00306E95"/>
    <w:rsid w:val="0030770A"/>
    <w:rsid w:val="00307A35"/>
    <w:rsid w:val="00310570"/>
    <w:rsid w:val="00310C48"/>
    <w:rsid w:val="00310E71"/>
    <w:rsid w:val="00311BAD"/>
    <w:rsid w:val="003122EF"/>
    <w:rsid w:val="00312830"/>
    <w:rsid w:val="00312EA1"/>
    <w:rsid w:val="00312FA4"/>
    <w:rsid w:val="00313FD2"/>
    <w:rsid w:val="00314279"/>
    <w:rsid w:val="0031504D"/>
    <w:rsid w:val="00315962"/>
    <w:rsid w:val="00315FA6"/>
    <w:rsid w:val="00317109"/>
    <w:rsid w:val="003172F0"/>
    <w:rsid w:val="003179B4"/>
    <w:rsid w:val="00317D85"/>
    <w:rsid w:val="00320264"/>
    <w:rsid w:val="0032034C"/>
    <w:rsid w:val="00320869"/>
    <w:rsid w:val="00320C39"/>
    <w:rsid w:val="00321144"/>
    <w:rsid w:val="00321797"/>
    <w:rsid w:val="00321DBD"/>
    <w:rsid w:val="00321EDB"/>
    <w:rsid w:val="003225A7"/>
    <w:rsid w:val="00322F88"/>
    <w:rsid w:val="0032351C"/>
    <w:rsid w:val="00323572"/>
    <w:rsid w:val="00323986"/>
    <w:rsid w:val="00323FCE"/>
    <w:rsid w:val="003249A9"/>
    <w:rsid w:val="00324B96"/>
    <w:rsid w:val="00325143"/>
    <w:rsid w:val="00325AD1"/>
    <w:rsid w:val="00325ED7"/>
    <w:rsid w:val="00325ED8"/>
    <w:rsid w:val="00326506"/>
    <w:rsid w:val="0032675E"/>
    <w:rsid w:val="00326A2B"/>
    <w:rsid w:val="00326F58"/>
    <w:rsid w:val="00327161"/>
    <w:rsid w:val="0032784D"/>
    <w:rsid w:val="0032790A"/>
    <w:rsid w:val="00327C42"/>
    <w:rsid w:val="00327C71"/>
    <w:rsid w:val="00330823"/>
    <w:rsid w:val="00330938"/>
    <w:rsid w:val="00330CDF"/>
    <w:rsid w:val="003314B2"/>
    <w:rsid w:val="00331876"/>
    <w:rsid w:val="003320A3"/>
    <w:rsid w:val="00333093"/>
    <w:rsid w:val="003330FB"/>
    <w:rsid w:val="003332A3"/>
    <w:rsid w:val="003335B8"/>
    <w:rsid w:val="00333CEC"/>
    <w:rsid w:val="00333D75"/>
    <w:rsid w:val="00334088"/>
    <w:rsid w:val="0033447F"/>
    <w:rsid w:val="00335543"/>
    <w:rsid w:val="0033573B"/>
    <w:rsid w:val="00336414"/>
    <w:rsid w:val="00336614"/>
    <w:rsid w:val="003373D8"/>
    <w:rsid w:val="00337850"/>
    <w:rsid w:val="00340983"/>
    <w:rsid w:val="00340CCD"/>
    <w:rsid w:val="0034110E"/>
    <w:rsid w:val="00341730"/>
    <w:rsid w:val="0034187D"/>
    <w:rsid w:val="00342573"/>
    <w:rsid w:val="00343B0E"/>
    <w:rsid w:val="003441D7"/>
    <w:rsid w:val="0034493D"/>
    <w:rsid w:val="00345252"/>
    <w:rsid w:val="00345321"/>
    <w:rsid w:val="00345A27"/>
    <w:rsid w:val="0034780D"/>
    <w:rsid w:val="0035015D"/>
    <w:rsid w:val="00350526"/>
    <w:rsid w:val="00350881"/>
    <w:rsid w:val="00350D1F"/>
    <w:rsid w:val="00350F97"/>
    <w:rsid w:val="003514C7"/>
    <w:rsid w:val="00352CAA"/>
    <w:rsid w:val="0035305F"/>
    <w:rsid w:val="00353288"/>
    <w:rsid w:val="00353853"/>
    <w:rsid w:val="0035401F"/>
    <w:rsid w:val="003542CE"/>
    <w:rsid w:val="0035470B"/>
    <w:rsid w:val="003547D6"/>
    <w:rsid w:val="00354E6A"/>
    <w:rsid w:val="00354FF5"/>
    <w:rsid w:val="00355B48"/>
    <w:rsid w:val="00355F7B"/>
    <w:rsid w:val="00356C26"/>
    <w:rsid w:val="00357359"/>
    <w:rsid w:val="0035756A"/>
    <w:rsid w:val="00357C93"/>
    <w:rsid w:val="00357EE2"/>
    <w:rsid w:val="00357FB2"/>
    <w:rsid w:val="00360178"/>
    <w:rsid w:val="003601C9"/>
    <w:rsid w:val="00360368"/>
    <w:rsid w:val="00360552"/>
    <w:rsid w:val="003608C1"/>
    <w:rsid w:val="00361504"/>
    <w:rsid w:val="003634AC"/>
    <w:rsid w:val="003634EF"/>
    <w:rsid w:val="0036363A"/>
    <w:rsid w:val="00363702"/>
    <w:rsid w:val="00363CFA"/>
    <w:rsid w:val="003646B8"/>
    <w:rsid w:val="00364AD5"/>
    <w:rsid w:val="00364EB6"/>
    <w:rsid w:val="003651FF"/>
    <w:rsid w:val="003658DC"/>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667"/>
    <w:rsid w:val="003749BE"/>
    <w:rsid w:val="00374F3A"/>
    <w:rsid w:val="00375F83"/>
    <w:rsid w:val="003767D9"/>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562"/>
    <w:rsid w:val="00384616"/>
    <w:rsid w:val="00385E3B"/>
    <w:rsid w:val="003865C2"/>
    <w:rsid w:val="00386CD8"/>
    <w:rsid w:val="00386D6E"/>
    <w:rsid w:val="00387BB4"/>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76F"/>
    <w:rsid w:val="00395A03"/>
    <w:rsid w:val="00395C02"/>
    <w:rsid w:val="00395FCC"/>
    <w:rsid w:val="00396523"/>
    <w:rsid w:val="003968CD"/>
    <w:rsid w:val="00397267"/>
    <w:rsid w:val="00397369"/>
    <w:rsid w:val="003978C2"/>
    <w:rsid w:val="003978D6"/>
    <w:rsid w:val="003A072E"/>
    <w:rsid w:val="003A0E8A"/>
    <w:rsid w:val="003A13EF"/>
    <w:rsid w:val="003A1556"/>
    <w:rsid w:val="003A18A5"/>
    <w:rsid w:val="003A19ED"/>
    <w:rsid w:val="003A1E4D"/>
    <w:rsid w:val="003A217F"/>
    <w:rsid w:val="003A2356"/>
    <w:rsid w:val="003A2C8F"/>
    <w:rsid w:val="003A3797"/>
    <w:rsid w:val="003A38B3"/>
    <w:rsid w:val="003A3DC8"/>
    <w:rsid w:val="003A3FED"/>
    <w:rsid w:val="003A3FFF"/>
    <w:rsid w:val="003A43F6"/>
    <w:rsid w:val="003A4A19"/>
    <w:rsid w:val="003A4C01"/>
    <w:rsid w:val="003A50B8"/>
    <w:rsid w:val="003A51F0"/>
    <w:rsid w:val="003A5200"/>
    <w:rsid w:val="003A5940"/>
    <w:rsid w:val="003A5E74"/>
    <w:rsid w:val="003A6124"/>
    <w:rsid w:val="003A70DF"/>
    <w:rsid w:val="003A7693"/>
    <w:rsid w:val="003A7ABB"/>
    <w:rsid w:val="003A7ECB"/>
    <w:rsid w:val="003A7FAD"/>
    <w:rsid w:val="003B00CE"/>
    <w:rsid w:val="003B0CAE"/>
    <w:rsid w:val="003B12C1"/>
    <w:rsid w:val="003B1DB9"/>
    <w:rsid w:val="003B1FF5"/>
    <w:rsid w:val="003B2220"/>
    <w:rsid w:val="003B25A4"/>
    <w:rsid w:val="003B2752"/>
    <w:rsid w:val="003B321D"/>
    <w:rsid w:val="003B3671"/>
    <w:rsid w:val="003B3810"/>
    <w:rsid w:val="003B3BE7"/>
    <w:rsid w:val="003B417E"/>
    <w:rsid w:val="003B47FC"/>
    <w:rsid w:val="003B4E21"/>
    <w:rsid w:val="003B5536"/>
    <w:rsid w:val="003B5549"/>
    <w:rsid w:val="003B582A"/>
    <w:rsid w:val="003B5EFD"/>
    <w:rsid w:val="003B63CC"/>
    <w:rsid w:val="003B64BA"/>
    <w:rsid w:val="003B67D0"/>
    <w:rsid w:val="003B71A8"/>
    <w:rsid w:val="003B73ED"/>
    <w:rsid w:val="003B7678"/>
    <w:rsid w:val="003B76A2"/>
    <w:rsid w:val="003B7A10"/>
    <w:rsid w:val="003B7E76"/>
    <w:rsid w:val="003C0548"/>
    <w:rsid w:val="003C05D0"/>
    <w:rsid w:val="003C0AE0"/>
    <w:rsid w:val="003C10C9"/>
    <w:rsid w:val="003C10FF"/>
    <w:rsid w:val="003C162F"/>
    <w:rsid w:val="003C1789"/>
    <w:rsid w:val="003C1D57"/>
    <w:rsid w:val="003C2216"/>
    <w:rsid w:val="003C28E7"/>
    <w:rsid w:val="003C2E55"/>
    <w:rsid w:val="003C41B9"/>
    <w:rsid w:val="003C478D"/>
    <w:rsid w:val="003C48F4"/>
    <w:rsid w:val="003C4A26"/>
    <w:rsid w:val="003C4C45"/>
    <w:rsid w:val="003C520C"/>
    <w:rsid w:val="003C53CA"/>
    <w:rsid w:val="003C54B0"/>
    <w:rsid w:val="003C5943"/>
    <w:rsid w:val="003C5CA6"/>
    <w:rsid w:val="003C5D53"/>
    <w:rsid w:val="003C62D0"/>
    <w:rsid w:val="003C6D4F"/>
    <w:rsid w:val="003C6DC3"/>
    <w:rsid w:val="003C7FE5"/>
    <w:rsid w:val="003D0694"/>
    <w:rsid w:val="003D0751"/>
    <w:rsid w:val="003D0C74"/>
    <w:rsid w:val="003D0FF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508"/>
    <w:rsid w:val="003F033D"/>
    <w:rsid w:val="003F0850"/>
    <w:rsid w:val="003F0CB7"/>
    <w:rsid w:val="003F0D22"/>
    <w:rsid w:val="003F0E74"/>
    <w:rsid w:val="003F2A45"/>
    <w:rsid w:val="003F2A75"/>
    <w:rsid w:val="003F36A4"/>
    <w:rsid w:val="003F3859"/>
    <w:rsid w:val="003F3AD7"/>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F30"/>
    <w:rsid w:val="004032E2"/>
    <w:rsid w:val="00403C8D"/>
    <w:rsid w:val="00403D2E"/>
    <w:rsid w:val="00403FE3"/>
    <w:rsid w:val="00405311"/>
    <w:rsid w:val="00406A62"/>
    <w:rsid w:val="00406DA0"/>
    <w:rsid w:val="0040734D"/>
    <w:rsid w:val="00410541"/>
    <w:rsid w:val="00410880"/>
    <w:rsid w:val="00410914"/>
    <w:rsid w:val="0041123B"/>
    <w:rsid w:val="0041192E"/>
    <w:rsid w:val="00411948"/>
    <w:rsid w:val="00411D90"/>
    <w:rsid w:val="00411F76"/>
    <w:rsid w:val="004124F1"/>
    <w:rsid w:val="00412680"/>
    <w:rsid w:val="00413152"/>
    <w:rsid w:val="00413315"/>
    <w:rsid w:val="00413464"/>
    <w:rsid w:val="00413CE0"/>
    <w:rsid w:val="00413DDC"/>
    <w:rsid w:val="00413EE0"/>
    <w:rsid w:val="004140AD"/>
    <w:rsid w:val="004149F6"/>
    <w:rsid w:val="00414AB1"/>
    <w:rsid w:val="00415812"/>
    <w:rsid w:val="004158D3"/>
    <w:rsid w:val="00415DE8"/>
    <w:rsid w:val="004162CB"/>
    <w:rsid w:val="00416652"/>
    <w:rsid w:val="00417581"/>
    <w:rsid w:val="00417978"/>
    <w:rsid w:val="00417A6B"/>
    <w:rsid w:val="00420194"/>
    <w:rsid w:val="00420D3A"/>
    <w:rsid w:val="00421120"/>
    <w:rsid w:val="004214B1"/>
    <w:rsid w:val="00421574"/>
    <w:rsid w:val="0042184F"/>
    <w:rsid w:val="00421868"/>
    <w:rsid w:val="00421D98"/>
    <w:rsid w:val="00422357"/>
    <w:rsid w:val="004224B5"/>
    <w:rsid w:val="004232AC"/>
    <w:rsid w:val="004236EE"/>
    <w:rsid w:val="00423775"/>
    <w:rsid w:val="004237C0"/>
    <w:rsid w:val="00423E6C"/>
    <w:rsid w:val="00424CED"/>
    <w:rsid w:val="00424E6C"/>
    <w:rsid w:val="00425CEA"/>
    <w:rsid w:val="00425EC6"/>
    <w:rsid w:val="004267E4"/>
    <w:rsid w:val="00426D52"/>
    <w:rsid w:val="00426E6C"/>
    <w:rsid w:val="004275E1"/>
    <w:rsid w:val="0042797C"/>
    <w:rsid w:val="00427A4E"/>
    <w:rsid w:val="00427F66"/>
    <w:rsid w:val="004300F4"/>
    <w:rsid w:val="00430A25"/>
    <w:rsid w:val="00430C4D"/>
    <w:rsid w:val="00430CB4"/>
    <w:rsid w:val="00430D14"/>
    <w:rsid w:val="0043112B"/>
    <w:rsid w:val="00431E97"/>
    <w:rsid w:val="00432226"/>
    <w:rsid w:val="004325CE"/>
    <w:rsid w:val="00433081"/>
    <w:rsid w:val="0043397C"/>
    <w:rsid w:val="004340B8"/>
    <w:rsid w:val="004340CC"/>
    <w:rsid w:val="00434B87"/>
    <w:rsid w:val="00434DF1"/>
    <w:rsid w:val="00435F32"/>
    <w:rsid w:val="004365B7"/>
    <w:rsid w:val="00436857"/>
    <w:rsid w:val="00436C0C"/>
    <w:rsid w:val="00437BAB"/>
    <w:rsid w:val="00440AE8"/>
    <w:rsid w:val="00440E1F"/>
    <w:rsid w:val="00440E40"/>
    <w:rsid w:val="004412D1"/>
    <w:rsid w:val="0044358A"/>
    <w:rsid w:val="00444830"/>
    <w:rsid w:val="00444AAC"/>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2F50"/>
    <w:rsid w:val="00453DFC"/>
    <w:rsid w:val="00454442"/>
    <w:rsid w:val="004545A6"/>
    <w:rsid w:val="00454DBF"/>
    <w:rsid w:val="0045528C"/>
    <w:rsid w:val="00455A63"/>
    <w:rsid w:val="00456627"/>
    <w:rsid w:val="00456A4B"/>
    <w:rsid w:val="00456CC7"/>
    <w:rsid w:val="004607E5"/>
    <w:rsid w:val="0046174D"/>
    <w:rsid w:val="004618DB"/>
    <w:rsid w:val="00461B2F"/>
    <w:rsid w:val="00462EE8"/>
    <w:rsid w:val="0046321D"/>
    <w:rsid w:val="004633EB"/>
    <w:rsid w:val="00463F6B"/>
    <w:rsid w:val="00464854"/>
    <w:rsid w:val="004648EC"/>
    <w:rsid w:val="00464EEE"/>
    <w:rsid w:val="00465289"/>
    <w:rsid w:val="00465855"/>
    <w:rsid w:val="00465BAC"/>
    <w:rsid w:val="00466F43"/>
    <w:rsid w:val="004673DA"/>
    <w:rsid w:val="00467666"/>
    <w:rsid w:val="004678DE"/>
    <w:rsid w:val="00470181"/>
    <w:rsid w:val="0047049D"/>
    <w:rsid w:val="00470E3B"/>
    <w:rsid w:val="00471335"/>
    <w:rsid w:val="0047201B"/>
    <w:rsid w:val="004722AF"/>
    <w:rsid w:val="004724BE"/>
    <w:rsid w:val="00472A80"/>
    <w:rsid w:val="00472B8D"/>
    <w:rsid w:val="0047357E"/>
    <w:rsid w:val="004735D2"/>
    <w:rsid w:val="00474136"/>
    <w:rsid w:val="0047431E"/>
    <w:rsid w:val="00474892"/>
    <w:rsid w:val="00475D2C"/>
    <w:rsid w:val="0047603E"/>
    <w:rsid w:val="004760A1"/>
    <w:rsid w:val="004760EC"/>
    <w:rsid w:val="0047652B"/>
    <w:rsid w:val="00477C59"/>
    <w:rsid w:val="00477F60"/>
    <w:rsid w:val="004813C3"/>
    <w:rsid w:val="00481830"/>
    <w:rsid w:val="00481C46"/>
    <w:rsid w:val="00482445"/>
    <w:rsid w:val="0048284A"/>
    <w:rsid w:val="00483868"/>
    <w:rsid w:val="00483F51"/>
    <w:rsid w:val="00484419"/>
    <w:rsid w:val="004846AB"/>
    <w:rsid w:val="0048567B"/>
    <w:rsid w:val="004857C1"/>
    <w:rsid w:val="00486160"/>
    <w:rsid w:val="004870FC"/>
    <w:rsid w:val="004871DC"/>
    <w:rsid w:val="004878ED"/>
    <w:rsid w:val="00487FAA"/>
    <w:rsid w:val="00487FB2"/>
    <w:rsid w:val="004902EF"/>
    <w:rsid w:val="004908A5"/>
    <w:rsid w:val="00491C23"/>
    <w:rsid w:val="00491C5F"/>
    <w:rsid w:val="004920E3"/>
    <w:rsid w:val="00492D16"/>
    <w:rsid w:val="00493558"/>
    <w:rsid w:val="004936C8"/>
    <w:rsid w:val="0049412D"/>
    <w:rsid w:val="004942A0"/>
    <w:rsid w:val="00494FF3"/>
    <w:rsid w:val="00495270"/>
    <w:rsid w:val="0049527C"/>
    <w:rsid w:val="004959AB"/>
    <w:rsid w:val="00496CA6"/>
    <w:rsid w:val="00496E7B"/>
    <w:rsid w:val="00496FE9"/>
    <w:rsid w:val="0049759A"/>
    <w:rsid w:val="00497646"/>
    <w:rsid w:val="00497D86"/>
    <w:rsid w:val="004A00A9"/>
    <w:rsid w:val="004A086C"/>
    <w:rsid w:val="004A0A0B"/>
    <w:rsid w:val="004A1222"/>
    <w:rsid w:val="004A184E"/>
    <w:rsid w:val="004A184F"/>
    <w:rsid w:val="004A20FF"/>
    <w:rsid w:val="004A2833"/>
    <w:rsid w:val="004A33EE"/>
    <w:rsid w:val="004A38FD"/>
    <w:rsid w:val="004A3B42"/>
    <w:rsid w:val="004A4CE5"/>
    <w:rsid w:val="004A6105"/>
    <w:rsid w:val="004A63B6"/>
    <w:rsid w:val="004A6604"/>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170"/>
    <w:rsid w:val="004B26F9"/>
    <w:rsid w:val="004B2B16"/>
    <w:rsid w:val="004B41DF"/>
    <w:rsid w:val="004B4211"/>
    <w:rsid w:val="004B474C"/>
    <w:rsid w:val="004B487C"/>
    <w:rsid w:val="004B4FA7"/>
    <w:rsid w:val="004B50B8"/>
    <w:rsid w:val="004B5E1B"/>
    <w:rsid w:val="004B6201"/>
    <w:rsid w:val="004B62BE"/>
    <w:rsid w:val="004B7694"/>
    <w:rsid w:val="004B7998"/>
    <w:rsid w:val="004B7CFA"/>
    <w:rsid w:val="004C03B2"/>
    <w:rsid w:val="004C06AE"/>
    <w:rsid w:val="004C080A"/>
    <w:rsid w:val="004C0A33"/>
    <w:rsid w:val="004C0BBD"/>
    <w:rsid w:val="004C1D87"/>
    <w:rsid w:val="004C2CEF"/>
    <w:rsid w:val="004C2EDF"/>
    <w:rsid w:val="004C30AC"/>
    <w:rsid w:val="004C30EA"/>
    <w:rsid w:val="004C4681"/>
    <w:rsid w:val="004C472E"/>
    <w:rsid w:val="004C5237"/>
    <w:rsid w:val="004C5471"/>
    <w:rsid w:val="004C6D0A"/>
    <w:rsid w:val="004C7118"/>
    <w:rsid w:val="004C715D"/>
    <w:rsid w:val="004C7199"/>
    <w:rsid w:val="004C7F5D"/>
    <w:rsid w:val="004D0AE2"/>
    <w:rsid w:val="004D0F0E"/>
    <w:rsid w:val="004D19C5"/>
    <w:rsid w:val="004D1A3F"/>
    <w:rsid w:val="004D235E"/>
    <w:rsid w:val="004D27E4"/>
    <w:rsid w:val="004D28F0"/>
    <w:rsid w:val="004D29FF"/>
    <w:rsid w:val="004D2A6B"/>
    <w:rsid w:val="004D3334"/>
    <w:rsid w:val="004D3479"/>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1FF1"/>
    <w:rsid w:val="004E2733"/>
    <w:rsid w:val="004E2B34"/>
    <w:rsid w:val="004E3055"/>
    <w:rsid w:val="004E338C"/>
    <w:rsid w:val="004E360A"/>
    <w:rsid w:val="004E36F6"/>
    <w:rsid w:val="004E394B"/>
    <w:rsid w:val="004E44B5"/>
    <w:rsid w:val="004E56CE"/>
    <w:rsid w:val="004E5CAF"/>
    <w:rsid w:val="004E646C"/>
    <w:rsid w:val="004E6C42"/>
    <w:rsid w:val="004E70A9"/>
    <w:rsid w:val="004E722F"/>
    <w:rsid w:val="004E726A"/>
    <w:rsid w:val="004E742D"/>
    <w:rsid w:val="004E7B65"/>
    <w:rsid w:val="004E7BF1"/>
    <w:rsid w:val="004F00CF"/>
    <w:rsid w:val="004F069E"/>
    <w:rsid w:val="004F11B7"/>
    <w:rsid w:val="004F1474"/>
    <w:rsid w:val="004F148B"/>
    <w:rsid w:val="004F15A4"/>
    <w:rsid w:val="004F2313"/>
    <w:rsid w:val="004F236A"/>
    <w:rsid w:val="004F2718"/>
    <w:rsid w:val="004F327F"/>
    <w:rsid w:val="004F3299"/>
    <w:rsid w:val="004F3532"/>
    <w:rsid w:val="004F4D2F"/>
    <w:rsid w:val="004F50E9"/>
    <w:rsid w:val="004F52F8"/>
    <w:rsid w:val="004F63B5"/>
    <w:rsid w:val="004F6CC9"/>
    <w:rsid w:val="004F75F9"/>
    <w:rsid w:val="004F78EF"/>
    <w:rsid w:val="004F7C47"/>
    <w:rsid w:val="004F7F21"/>
    <w:rsid w:val="00500265"/>
    <w:rsid w:val="0050042D"/>
    <w:rsid w:val="00501113"/>
    <w:rsid w:val="005019E2"/>
    <w:rsid w:val="005020DF"/>
    <w:rsid w:val="00502E70"/>
    <w:rsid w:val="00503A3A"/>
    <w:rsid w:val="0050415E"/>
    <w:rsid w:val="00504F42"/>
    <w:rsid w:val="0050591E"/>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555F"/>
    <w:rsid w:val="00515DAC"/>
    <w:rsid w:val="00515ED1"/>
    <w:rsid w:val="00516226"/>
    <w:rsid w:val="00517080"/>
    <w:rsid w:val="00517293"/>
    <w:rsid w:val="00517395"/>
    <w:rsid w:val="00517F66"/>
    <w:rsid w:val="005204F1"/>
    <w:rsid w:val="005208D5"/>
    <w:rsid w:val="00520E06"/>
    <w:rsid w:val="00521A23"/>
    <w:rsid w:val="00522375"/>
    <w:rsid w:val="0052332D"/>
    <w:rsid w:val="00524C1E"/>
    <w:rsid w:val="00524F57"/>
    <w:rsid w:val="0052577E"/>
    <w:rsid w:val="0052587E"/>
    <w:rsid w:val="005258D4"/>
    <w:rsid w:val="00526300"/>
    <w:rsid w:val="005267DA"/>
    <w:rsid w:val="00526E46"/>
    <w:rsid w:val="00527278"/>
    <w:rsid w:val="0052731C"/>
    <w:rsid w:val="005277F0"/>
    <w:rsid w:val="00527F39"/>
    <w:rsid w:val="00530917"/>
    <w:rsid w:val="00530AB9"/>
    <w:rsid w:val="00530B72"/>
    <w:rsid w:val="00530CD9"/>
    <w:rsid w:val="00530FAE"/>
    <w:rsid w:val="005313E4"/>
    <w:rsid w:val="005321C4"/>
    <w:rsid w:val="005327AB"/>
    <w:rsid w:val="0053297F"/>
    <w:rsid w:val="005332F8"/>
    <w:rsid w:val="005333FD"/>
    <w:rsid w:val="00533689"/>
    <w:rsid w:val="00534158"/>
    <w:rsid w:val="00534660"/>
    <w:rsid w:val="00534D9C"/>
    <w:rsid w:val="0053514F"/>
    <w:rsid w:val="0053519D"/>
    <w:rsid w:val="005353DD"/>
    <w:rsid w:val="005355B8"/>
    <w:rsid w:val="00535662"/>
    <w:rsid w:val="00535AD0"/>
    <w:rsid w:val="00535D20"/>
    <w:rsid w:val="00536128"/>
    <w:rsid w:val="00536AF4"/>
    <w:rsid w:val="00536DDA"/>
    <w:rsid w:val="00536F5B"/>
    <w:rsid w:val="00536FD4"/>
    <w:rsid w:val="00537473"/>
    <w:rsid w:val="0053749B"/>
    <w:rsid w:val="00537662"/>
    <w:rsid w:val="0054027C"/>
    <w:rsid w:val="0054068F"/>
    <w:rsid w:val="005413F5"/>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D5A"/>
    <w:rsid w:val="00546FF8"/>
    <w:rsid w:val="0054745A"/>
    <w:rsid w:val="00547BBF"/>
    <w:rsid w:val="00550711"/>
    <w:rsid w:val="00550897"/>
    <w:rsid w:val="00550DF8"/>
    <w:rsid w:val="005514F4"/>
    <w:rsid w:val="00551C73"/>
    <w:rsid w:val="0055203F"/>
    <w:rsid w:val="00552F7E"/>
    <w:rsid w:val="00553AC1"/>
    <w:rsid w:val="005546D1"/>
    <w:rsid w:val="00554F34"/>
    <w:rsid w:val="00554F8A"/>
    <w:rsid w:val="00555814"/>
    <w:rsid w:val="00555B34"/>
    <w:rsid w:val="00555CA2"/>
    <w:rsid w:val="0055674F"/>
    <w:rsid w:val="0055698E"/>
    <w:rsid w:val="00556A17"/>
    <w:rsid w:val="00556DDD"/>
    <w:rsid w:val="005575A8"/>
    <w:rsid w:val="00557984"/>
    <w:rsid w:val="00557E03"/>
    <w:rsid w:val="0056060F"/>
    <w:rsid w:val="00560720"/>
    <w:rsid w:val="00561635"/>
    <w:rsid w:val="00561941"/>
    <w:rsid w:val="00561E35"/>
    <w:rsid w:val="00562274"/>
    <w:rsid w:val="005630D9"/>
    <w:rsid w:val="005630DB"/>
    <w:rsid w:val="005633A1"/>
    <w:rsid w:val="00563704"/>
    <w:rsid w:val="00563774"/>
    <w:rsid w:val="005652F7"/>
    <w:rsid w:val="00566945"/>
    <w:rsid w:val="005676AD"/>
    <w:rsid w:val="00567B43"/>
    <w:rsid w:val="00567E5E"/>
    <w:rsid w:val="0057004D"/>
    <w:rsid w:val="00571216"/>
    <w:rsid w:val="0057137A"/>
    <w:rsid w:val="0057175C"/>
    <w:rsid w:val="0057276A"/>
    <w:rsid w:val="00572C69"/>
    <w:rsid w:val="00572C74"/>
    <w:rsid w:val="00572D37"/>
    <w:rsid w:val="005732EA"/>
    <w:rsid w:val="00573591"/>
    <w:rsid w:val="00573B6F"/>
    <w:rsid w:val="0057420D"/>
    <w:rsid w:val="005749E2"/>
    <w:rsid w:val="00574D66"/>
    <w:rsid w:val="00575F0C"/>
    <w:rsid w:val="0057648F"/>
    <w:rsid w:val="00576C73"/>
    <w:rsid w:val="00576EB1"/>
    <w:rsid w:val="00576F74"/>
    <w:rsid w:val="0057725A"/>
    <w:rsid w:val="00577356"/>
    <w:rsid w:val="00580369"/>
    <w:rsid w:val="00580663"/>
    <w:rsid w:val="00581951"/>
    <w:rsid w:val="00581C71"/>
    <w:rsid w:val="0058259C"/>
    <w:rsid w:val="005839DD"/>
    <w:rsid w:val="0058402B"/>
    <w:rsid w:val="00584E3C"/>
    <w:rsid w:val="00584EB6"/>
    <w:rsid w:val="00585095"/>
    <w:rsid w:val="00585A74"/>
    <w:rsid w:val="00585A93"/>
    <w:rsid w:val="00586139"/>
    <w:rsid w:val="00586428"/>
    <w:rsid w:val="005869AA"/>
    <w:rsid w:val="00586DAA"/>
    <w:rsid w:val="00587611"/>
    <w:rsid w:val="00587C54"/>
    <w:rsid w:val="00590FD4"/>
    <w:rsid w:val="005912DD"/>
    <w:rsid w:val="005915D8"/>
    <w:rsid w:val="00591CAF"/>
    <w:rsid w:val="00591D8F"/>
    <w:rsid w:val="0059203B"/>
    <w:rsid w:val="0059287F"/>
    <w:rsid w:val="00593BC0"/>
    <w:rsid w:val="0059426D"/>
    <w:rsid w:val="00594C04"/>
    <w:rsid w:val="00594FBC"/>
    <w:rsid w:val="0059544D"/>
    <w:rsid w:val="00595D23"/>
    <w:rsid w:val="005964AE"/>
    <w:rsid w:val="005968BE"/>
    <w:rsid w:val="00596A40"/>
    <w:rsid w:val="005977A8"/>
    <w:rsid w:val="00597927"/>
    <w:rsid w:val="00597F15"/>
    <w:rsid w:val="005A0409"/>
    <w:rsid w:val="005A1456"/>
    <w:rsid w:val="005A16A8"/>
    <w:rsid w:val="005A1790"/>
    <w:rsid w:val="005A1898"/>
    <w:rsid w:val="005A1E09"/>
    <w:rsid w:val="005A1F3A"/>
    <w:rsid w:val="005A222D"/>
    <w:rsid w:val="005A2C0D"/>
    <w:rsid w:val="005A3C6D"/>
    <w:rsid w:val="005A4FD0"/>
    <w:rsid w:val="005A5126"/>
    <w:rsid w:val="005A51EE"/>
    <w:rsid w:val="005A522B"/>
    <w:rsid w:val="005A581F"/>
    <w:rsid w:val="005A5DDF"/>
    <w:rsid w:val="005A6AE1"/>
    <w:rsid w:val="005A6E16"/>
    <w:rsid w:val="005A6F90"/>
    <w:rsid w:val="005A7B71"/>
    <w:rsid w:val="005A7EAF"/>
    <w:rsid w:val="005B00FB"/>
    <w:rsid w:val="005B0281"/>
    <w:rsid w:val="005B07AD"/>
    <w:rsid w:val="005B0854"/>
    <w:rsid w:val="005B087E"/>
    <w:rsid w:val="005B0A04"/>
    <w:rsid w:val="005B16C3"/>
    <w:rsid w:val="005B1B98"/>
    <w:rsid w:val="005B1D1E"/>
    <w:rsid w:val="005B1DFB"/>
    <w:rsid w:val="005B2469"/>
    <w:rsid w:val="005B2B20"/>
    <w:rsid w:val="005B3655"/>
    <w:rsid w:val="005B36C5"/>
    <w:rsid w:val="005B449B"/>
    <w:rsid w:val="005B4F43"/>
    <w:rsid w:val="005B50EF"/>
    <w:rsid w:val="005B5895"/>
    <w:rsid w:val="005B5A7B"/>
    <w:rsid w:val="005B5B32"/>
    <w:rsid w:val="005B5C71"/>
    <w:rsid w:val="005B7BA1"/>
    <w:rsid w:val="005B7F72"/>
    <w:rsid w:val="005B7FF3"/>
    <w:rsid w:val="005C022B"/>
    <w:rsid w:val="005C049C"/>
    <w:rsid w:val="005C052C"/>
    <w:rsid w:val="005C05B7"/>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6EB5"/>
    <w:rsid w:val="005C7939"/>
    <w:rsid w:val="005C7C3E"/>
    <w:rsid w:val="005C7E42"/>
    <w:rsid w:val="005D0D82"/>
    <w:rsid w:val="005D0F7C"/>
    <w:rsid w:val="005D1932"/>
    <w:rsid w:val="005D1DA7"/>
    <w:rsid w:val="005D1DDA"/>
    <w:rsid w:val="005D4287"/>
    <w:rsid w:val="005D5A75"/>
    <w:rsid w:val="005D5C28"/>
    <w:rsid w:val="005D5FF9"/>
    <w:rsid w:val="005D6802"/>
    <w:rsid w:val="005D6CFC"/>
    <w:rsid w:val="005D7178"/>
    <w:rsid w:val="005D7180"/>
    <w:rsid w:val="005D75FA"/>
    <w:rsid w:val="005E0218"/>
    <w:rsid w:val="005E152F"/>
    <w:rsid w:val="005E178F"/>
    <w:rsid w:val="005E181D"/>
    <w:rsid w:val="005E1DAC"/>
    <w:rsid w:val="005E28ED"/>
    <w:rsid w:val="005E2D8E"/>
    <w:rsid w:val="005E336C"/>
    <w:rsid w:val="005E3DBB"/>
    <w:rsid w:val="005E44D4"/>
    <w:rsid w:val="005E457A"/>
    <w:rsid w:val="005E4C82"/>
    <w:rsid w:val="005E4FA7"/>
    <w:rsid w:val="005E51D0"/>
    <w:rsid w:val="005E5575"/>
    <w:rsid w:val="005E64D3"/>
    <w:rsid w:val="005E7809"/>
    <w:rsid w:val="005F034D"/>
    <w:rsid w:val="005F0C50"/>
    <w:rsid w:val="005F0FC6"/>
    <w:rsid w:val="005F1ACF"/>
    <w:rsid w:val="005F1D8A"/>
    <w:rsid w:val="005F1FA5"/>
    <w:rsid w:val="005F21CF"/>
    <w:rsid w:val="005F2C28"/>
    <w:rsid w:val="005F32E0"/>
    <w:rsid w:val="005F3C5C"/>
    <w:rsid w:val="005F3D05"/>
    <w:rsid w:val="005F40FD"/>
    <w:rsid w:val="005F45C6"/>
    <w:rsid w:val="005F4629"/>
    <w:rsid w:val="005F5348"/>
    <w:rsid w:val="005F57F0"/>
    <w:rsid w:val="005F5B5E"/>
    <w:rsid w:val="005F63A9"/>
    <w:rsid w:val="005F65A2"/>
    <w:rsid w:val="005F699A"/>
    <w:rsid w:val="005F6C24"/>
    <w:rsid w:val="005F6FF1"/>
    <w:rsid w:val="005F7334"/>
    <w:rsid w:val="005F7731"/>
    <w:rsid w:val="005F790F"/>
    <w:rsid w:val="00600795"/>
    <w:rsid w:val="006007F2"/>
    <w:rsid w:val="006009F9"/>
    <w:rsid w:val="00600E09"/>
    <w:rsid w:val="00601540"/>
    <w:rsid w:val="00601EB6"/>
    <w:rsid w:val="0060313C"/>
    <w:rsid w:val="0060383B"/>
    <w:rsid w:val="00603843"/>
    <w:rsid w:val="00604214"/>
    <w:rsid w:val="006042FF"/>
    <w:rsid w:val="00604355"/>
    <w:rsid w:val="00604F91"/>
    <w:rsid w:val="00605536"/>
    <w:rsid w:val="006065D6"/>
    <w:rsid w:val="0060679D"/>
    <w:rsid w:val="0060693D"/>
    <w:rsid w:val="0060727D"/>
    <w:rsid w:val="0060766B"/>
    <w:rsid w:val="006078E2"/>
    <w:rsid w:val="00607B4E"/>
    <w:rsid w:val="00607E8B"/>
    <w:rsid w:val="0061003B"/>
    <w:rsid w:val="00610066"/>
    <w:rsid w:val="0061036B"/>
    <w:rsid w:val="006103EE"/>
    <w:rsid w:val="00610DE9"/>
    <w:rsid w:val="006110D5"/>
    <w:rsid w:val="00611118"/>
    <w:rsid w:val="006117EA"/>
    <w:rsid w:val="00611B07"/>
    <w:rsid w:val="00611EB1"/>
    <w:rsid w:val="00612323"/>
    <w:rsid w:val="006129FF"/>
    <w:rsid w:val="00612A2D"/>
    <w:rsid w:val="00613B33"/>
    <w:rsid w:val="00613B49"/>
    <w:rsid w:val="006142D5"/>
    <w:rsid w:val="00614574"/>
    <w:rsid w:val="00614BC7"/>
    <w:rsid w:val="00614DB2"/>
    <w:rsid w:val="0061747D"/>
    <w:rsid w:val="00617B70"/>
    <w:rsid w:val="0062010B"/>
    <w:rsid w:val="00620592"/>
    <w:rsid w:val="00620BD4"/>
    <w:rsid w:val="006211F7"/>
    <w:rsid w:val="006214D3"/>
    <w:rsid w:val="0062164C"/>
    <w:rsid w:val="0062212F"/>
    <w:rsid w:val="00622428"/>
    <w:rsid w:val="006224F0"/>
    <w:rsid w:val="006225FE"/>
    <w:rsid w:val="0062284D"/>
    <w:rsid w:val="00622AFF"/>
    <w:rsid w:val="006233BE"/>
    <w:rsid w:val="0062385B"/>
    <w:rsid w:val="00624215"/>
    <w:rsid w:val="006249AB"/>
    <w:rsid w:val="00624CE6"/>
    <w:rsid w:val="00625577"/>
    <w:rsid w:val="006258F1"/>
    <w:rsid w:val="006258F9"/>
    <w:rsid w:val="006268B5"/>
    <w:rsid w:val="00626943"/>
    <w:rsid w:val="006277E8"/>
    <w:rsid w:val="00627D2C"/>
    <w:rsid w:val="00627E01"/>
    <w:rsid w:val="00630127"/>
    <w:rsid w:val="006306F3"/>
    <w:rsid w:val="00631080"/>
    <w:rsid w:val="0063149A"/>
    <w:rsid w:val="00631D23"/>
    <w:rsid w:val="006325D0"/>
    <w:rsid w:val="00632649"/>
    <w:rsid w:val="006328C5"/>
    <w:rsid w:val="006329A9"/>
    <w:rsid w:val="00632A7C"/>
    <w:rsid w:val="00633192"/>
    <w:rsid w:val="006338CA"/>
    <w:rsid w:val="0063403F"/>
    <w:rsid w:val="0063419E"/>
    <w:rsid w:val="00634D61"/>
    <w:rsid w:val="00634FEC"/>
    <w:rsid w:val="006355A3"/>
    <w:rsid w:val="00635BA6"/>
    <w:rsid w:val="00635CA7"/>
    <w:rsid w:val="00635F95"/>
    <w:rsid w:val="0063628A"/>
    <w:rsid w:val="00637EE4"/>
    <w:rsid w:val="006404CB"/>
    <w:rsid w:val="00640790"/>
    <w:rsid w:val="0064096F"/>
    <w:rsid w:val="00640C53"/>
    <w:rsid w:val="00641308"/>
    <w:rsid w:val="00642189"/>
    <w:rsid w:val="0064298E"/>
    <w:rsid w:val="00642F56"/>
    <w:rsid w:val="0064309A"/>
    <w:rsid w:val="00643CD5"/>
    <w:rsid w:val="00643D0D"/>
    <w:rsid w:val="00643DAD"/>
    <w:rsid w:val="00643DEA"/>
    <w:rsid w:val="006442CC"/>
    <w:rsid w:val="00644499"/>
    <w:rsid w:val="00645041"/>
    <w:rsid w:val="006454C3"/>
    <w:rsid w:val="00645DDC"/>
    <w:rsid w:val="00645EB5"/>
    <w:rsid w:val="00645F6C"/>
    <w:rsid w:val="00645F72"/>
    <w:rsid w:val="00647068"/>
    <w:rsid w:val="00647E95"/>
    <w:rsid w:val="006506B4"/>
    <w:rsid w:val="006513BF"/>
    <w:rsid w:val="00651BA5"/>
    <w:rsid w:val="00651E0D"/>
    <w:rsid w:val="00652723"/>
    <w:rsid w:val="006528D7"/>
    <w:rsid w:val="0065305B"/>
    <w:rsid w:val="006530AA"/>
    <w:rsid w:val="006534D6"/>
    <w:rsid w:val="00653DE0"/>
    <w:rsid w:val="006541B5"/>
    <w:rsid w:val="00654387"/>
    <w:rsid w:val="00654624"/>
    <w:rsid w:val="00654BB6"/>
    <w:rsid w:val="0065531C"/>
    <w:rsid w:val="00655817"/>
    <w:rsid w:val="0065586C"/>
    <w:rsid w:val="00655870"/>
    <w:rsid w:val="006567F2"/>
    <w:rsid w:val="00656F55"/>
    <w:rsid w:val="00657DB7"/>
    <w:rsid w:val="00657DF3"/>
    <w:rsid w:val="00660D52"/>
    <w:rsid w:val="00661125"/>
    <w:rsid w:val="00661221"/>
    <w:rsid w:val="00662243"/>
    <w:rsid w:val="00663804"/>
    <w:rsid w:val="00663C05"/>
    <w:rsid w:val="006647FF"/>
    <w:rsid w:val="00664F6D"/>
    <w:rsid w:val="0066582F"/>
    <w:rsid w:val="00665C43"/>
    <w:rsid w:val="006660F6"/>
    <w:rsid w:val="00666C52"/>
    <w:rsid w:val="00666E34"/>
    <w:rsid w:val="00666E43"/>
    <w:rsid w:val="00667638"/>
    <w:rsid w:val="00667761"/>
    <w:rsid w:val="00667928"/>
    <w:rsid w:val="00667E8F"/>
    <w:rsid w:val="00667EBA"/>
    <w:rsid w:val="00671A37"/>
    <w:rsid w:val="006724BF"/>
    <w:rsid w:val="00672D72"/>
    <w:rsid w:val="00673C30"/>
    <w:rsid w:val="0067512B"/>
    <w:rsid w:val="006752C6"/>
    <w:rsid w:val="00676334"/>
    <w:rsid w:val="00676AA4"/>
    <w:rsid w:val="00676B2A"/>
    <w:rsid w:val="006771D3"/>
    <w:rsid w:val="0067759C"/>
    <w:rsid w:val="00677F3F"/>
    <w:rsid w:val="00680CF0"/>
    <w:rsid w:val="00681292"/>
    <w:rsid w:val="0068148C"/>
    <w:rsid w:val="00681DB1"/>
    <w:rsid w:val="00681F12"/>
    <w:rsid w:val="006827E3"/>
    <w:rsid w:val="00683183"/>
    <w:rsid w:val="00683299"/>
    <w:rsid w:val="006832A3"/>
    <w:rsid w:val="00683C13"/>
    <w:rsid w:val="006842FB"/>
    <w:rsid w:val="00684429"/>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226D"/>
    <w:rsid w:val="00692968"/>
    <w:rsid w:val="00693480"/>
    <w:rsid w:val="006936CA"/>
    <w:rsid w:val="00693841"/>
    <w:rsid w:val="006939D5"/>
    <w:rsid w:val="00693A0B"/>
    <w:rsid w:val="006943BE"/>
    <w:rsid w:val="00694998"/>
    <w:rsid w:val="00694D99"/>
    <w:rsid w:val="006950A5"/>
    <w:rsid w:val="0069515A"/>
    <w:rsid w:val="006952BD"/>
    <w:rsid w:val="0069554D"/>
    <w:rsid w:val="0069561A"/>
    <w:rsid w:val="006967A9"/>
    <w:rsid w:val="00696E70"/>
    <w:rsid w:val="00696F77"/>
    <w:rsid w:val="00697FD8"/>
    <w:rsid w:val="006A0711"/>
    <w:rsid w:val="006A0939"/>
    <w:rsid w:val="006A162E"/>
    <w:rsid w:val="006A1E76"/>
    <w:rsid w:val="006A2286"/>
    <w:rsid w:val="006A23AE"/>
    <w:rsid w:val="006A24E8"/>
    <w:rsid w:val="006A26F3"/>
    <w:rsid w:val="006A30D8"/>
    <w:rsid w:val="006A359A"/>
    <w:rsid w:val="006A36C4"/>
    <w:rsid w:val="006A38B7"/>
    <w:rsid w:val="006A3B1A"/>
    <w:rsid w:val="006A3D50"/>
    <w:rsid w:val="006A4DEB"/>
    <w:rsid w:val="006A5303"/>
    <w:rsid w:val="006A620E"/>
    <w:rsid w:val="006A6A70"/>
    <w:rsid w:val="006A726B"/>
    <w:rsid w:val="006A7C24"/>
    <w:rsid w:val="006A7F84"/>
    <w:rsid w:val="006A7FED"/>
    <w:rsid w:val="006B2BF4"/>
    <w:rsid w:val="006B2CE9"/>
    <w:rsid w:val="006B4141"/>
    <w:rsid w:val="006B4E97"/>
    <w:rsid w:val="006B501D"/>
    <w:rsid w:val="006B5F50"/>
    <w:rsid w:val="006B6C4C"/>
    <w:rsid w:val="006B7437"/>
    <w:rsid w:val="006C0CBD"/>
    <w:rsid w:val="006C1395"/>
    <w:rsid w:val="006C15A1"/>
    <w:rsid w:val="006C24E4"/>
    <w:rsid w:val="006C2D91"/>
    <w:rsid w:val="006C322D"/>
    <w:rsid w:val="006C3C6A"/>
    <w:rsid w:val="006C3F62"/>
    <w:rsid w:val="006C4520"/>
    <w:rsid w:val="006C4ADF"/>
    <w:rsid w:val="006C5647"/>
    <w:rsid w:val="006C5C09"/>
    <w:rsid w:val="006C5E5C"/>
    <w:rsid w:val="006C62C2"/>
    <w:rsid w:val="006C644B"/>
    <w:rsid w:val="006C709C"/>
    <w:rsid w:val="006C78CF"/>
    <w:rsid w:val="006C7ED3"/>
    <w:rsid w:val="006D0044"/>
    <w:rsid w:val="006D02ED"/>
    <w:rsid w:val="006D07AF"/>
    <w:rsid w:val="006D0956"/>
    <w:rsid w:val="006D1275"/>
    <w:rsid w:val="006D1B1A"/>
    <w:rsid w:val="006D3278"/>
    <w:rsid w:val="006D34CE"/>
    <w:rsid w:val="006D3885"/>
    <w:rsid w:val="006D3AA6"/>
    <w:rsid w:val="006D40DD"/>
    <w:rsid w:val="006D42E9"/>
    <w:rsid w:val="006D4507"/>
    <w:rsid w:val="006D51DE"/>
    <w:rsid w:val="006D561B"/>
    <w:rsid w:val="006D59F9"/>
    <w:rsid w:val="006D623B"/>
    <w:rsid w:val="006D63AD"/>
    <w:rsid w:val="006D64BF"/>
    <w:rsid w:val="006D7DA4"/>
    <w:rsid w:val="006E1134"/>
    <w:rsid w:val="006E122C"/>
    <w:rsid w:val="006E2032"/>
    <w:rsid w:val="006E3497"/>
    <w:rsid w:val="006E3AB1"/>
    <w:rsid w:val="006E41FF"/>
    <w:rsid w:val="006E437D"/>
    <w:rsid w:val="006E4721"/>
    <w:rsid w:val="006E499D"/>
    <w:rsid w:val="006E57F8"/>
    <w:rsid w:val="006E589F"/>
    <w:rsid w:val="006E59D8"/>
    <w:rsid w:val="006E78B2"/>
    <w:rsid w:val="006E7C41"/>
    <w:rsid w:val="006F072E"/>
    <w:rsid w:val="006F0D7A"/>
    <w:rsid w:val="006F1366"/>
    <w:rsid w:val="006F1546"/>
    <w:rsid w:val="006F1EAE"/>
    <w:rsid w:val="006F1F2E"/>
    <w:rsid w:val="006F2408"/>
    <w:rsid w:val="006F3428"/>
    <w:rsid w:val="006F452D"/>
    <w:rsid w:val="006F4A20"/>
    <w:rsid w:val="006F5959"/>
    <w:rsid w:val="006F6431"/>
    <w:rsid w:val="006F6516"/>
    <w:rsid w:val="006F6767"/>
    <w:rsid w:val="006F67C0"/>
    <w:rsid w:val="006F6A8D"/>
    <w:rsid w:val="006F6D14"/>
    <w:rsid w:val="006F71B1"/>
    <w:rsid w:val="007003AE"/>
    <w:rsid w:val="00700E71"/>
    <w:rsid w:val="00701193"/>
    <w:rsid w:val="007016DA"/>
    <w:rsid w:val="00701D01"/>
    <w:rsid w:val="0070299C"/>
    <w:rsid w:val="00702C31"/>
    <w:rsid w:val="00702E96"/>
    <w:rsid w:val="0070327A"/>
    <w:rsid w:val="00703817"/>
    <w:rsid w:val="00704596"/>
    <w:rsid w:val="007047EC"/>
    <w:rsid w:val="00704EB2"/>
    <w:rsid w:val="007053C9"/>
    <w:rsid w:val="00705CF0"/>
    <w:rsid w:val="00706776"/>
    <w:rsid w:val="00707458"/>
    <w:rsid w:val="007074D1"/>
    <w:rsid w:val="00707A63"/>
    <w:rsid w:val="007104BF"/>
    <w:rsid w:val="0071141D"/>
    <w:rsid w:val="00711B67"/>
    <w:rsid w:val="00711BE5"/>
    <w:rsid w:val="00711DDE"/>
    <w:rsid w:val="00712139"/>
    <w:rsid w:val="0071263C"/>
    <w:rsid w:val="0071290E"/>
    <w:rsid w:val="0071334D"/>
    <w:rsid w:val="00713492"/>
    <w:rsid w:val="00713718"/>
    <w:rsid w:val="00715869"/>
    <w:rsid w:val="00716052"/>
    <w:rsid w:val="00716706"/>
    <w:rsid w:val="00716EB1"/>
    <w:rsid w:val="00716F24"/>
    <w:rsid w:val="007172EB"/>
    <w:rsid w:val="00720327"/>
    <w:rsid w:val="00720D08"/>
    <w:rsid w:val="00721A09"/>
    <w:rsid w:val="00721CC3"/>
    <w:rsid w:val="007221E2"/>
    <w:rsid w:val="007227EC"/>
    <w:rsid w:val="00722C8F"/>
    <w:rsid w:val="007239B9"/>
    <w:rsid w:val="00723E3C"/>
    <w:rsid w:val="0072483A"/>
    <w:rsid w:val="007248D2"/>
    <w:rsid w:val="00725794"/>
    <w:rsid w:val="007258F0"/>
    <w:rsid w:val="007267BD"/>
    <w:rsid w:val="007268D9"/>
    <w:rsid w:val="00726A21"/>
    <w:rsid w:val="00726E72"/>
    <w:rsid w:val="0072751F"/>
    <w:rsid w:val="00727649"/>
    <w:rsid w:val="00727921"/>
    <w:rsid w:val="00727B27"/>
    <w:rsid w:val="0073004C"/>
    <w:rsid w:val="00730340"/>
    <w:rsid w:val="007303B1"/>
    <w:rsid w:val="00730A98"/>
    <w:rsid w:val="00731971"/>
    <w:rsid w:val="00733606"/>
    <w:rsid w:val="0073383B"/>
    <w:rsid w:val="00733A1A"/>
    <w:rsid w:val="00733CC5"/>
    <w:rsid w:val="00733D2E"/>
    <w:rsid w:val="00734947"/>
    <w:rsid w:val="0073497B"/>
    <w:rsid w:val="00734B24"/>
    <w:rsid w:val="00735755"/>
    <w:rsid w:val="00735E59"/>
    <w:rsid w:val="007361AC"/>
    <w:rsid w:val="00737CCD"/>
    <w:rsid w:val="00737F0B"/>
    <w:rsid w:val="00740309"/>
    <w:rsid w:val="0074037E"/>
    <w:rsid w:val="007407AF"/>
    <w:rsid w:val="00741090"/>
    <w:rsid w:val="00741AF2"/>
    <w:rsid w:val="00741EFD"/>
    <w:rsid w:val="0074368A"/>
    <w:rsid w:val="00743C36"/>
    <w:rsid w:val="007444B1"/>
    <w:rsid w:val="007446A7"/>
    <w:rsid w:val="00744F1A"/>
    <w:rsid w:val="0074507C"/>
    <w:rsid w:val="00745C56"/>
    <w:rsid w:val="007461FC"/>
    <w:rsid w:val="0074674F"/>
    <w:rsid w:val="007468C1"/>
    <w:rsid w:val="00746BCC"/>
    <w:rsid w:val="0074727A"/>
    <w:rsid w:val="007473A7"/>
    <w:rsid w:val="00747632"/>
    <w:rsid w:val="00747D0E"/>
    <w:rsid w:val="0075014A"/>
    <w:rsid w:val="0075020B"/>
    <w:rsid w:val="0075033F"/>
    <w:rsid w:val="00750A6E"/>
    <w:rsid w:val="00750AEB"/>
    <w:rsid w:val="00750F27"/>
    <w:rsid w:val="00751E28"/>
    <w:rsid w:val="007528E1"/>
    <w:rsid w:val="00752AE3"/>
    <w:rsid w:val="0075308C"/>
    <w:rsid w:val="0075374F"/>
    <w:rsid w:val="00754099"/>
    <w:rsid w:val="00754578"/>
    <w:rsid w:val="007549FB"/>
    <w:rsid w:val="00754B5E"/>
    <w:rsid w:val="00754BFE"/>
    <w:rsid w:val="007550CA"/>
    <w:rsid w:val="007559AA"/>
    <w:rsid w:val="00756138"/>
    <w:rsid w:val="00756F60"/>
    <w:rsid w:val="007574E6"/>
    <w:rsid w:val="00757E2B"/>
    <w:rsid w:val="00757F12"/>
    <w:rsid w:val="00760CE0"/>
    <w:rsid w:val="0076130C"/>
    <w:rsid w:val="0076153F"/>
    <w:rsid w:val="00761AB2"/>
    <w:rsid w:val="007623F7"/>
    <w:rsid w:val="00763399"/>
    <w:rsid w:val="00763882"/>
    <w:rsid w:val="00763F79"/>
    <w:rsid w:val="0076418E"/>
    <w:rsid w:val="00764736"/>
    <w:rsid w:val="00764A71"/>
    <w:rsid w:val="00766486"/>
    <w:rsid w:val="0076653D"/>
    <w:rsid w:val="00766F18"/>
    <w:rsid w:val="00767753"/>
    <w:rsid w:val="00767B8E"/>
    <w:rsid w:val="00767C22"/>
    <w:rsid w:val="00770043"/>
    <w:rsid w:val="00770455"/>
    <w:rsid w:val="007704B8"/>
    <w:rsid w:val="00770D05"/>
    <w:rsid w:val="00770D90"/>
    <w:rsid w:val="007732A2"/>
    <w:rsid w:val="00773395"/>
    <w:rsid w:val="007734BD"/>
    <w:rsid w:val="007734EE"/>
    <w:rsid w:val="007739BD"/>
    <w:rsid w:val="00774CA4"/>
    <w:rsid w:val="007753EA"/>
    <w:rsid w:val="007759B5"/>
    <w:rsid w:val="00775AF5"/>
    <w:rsid w:val="00775CFC"/>
    <w:rsid w:val="0077628E"/>
    <w:rsid w:val="007764F5"/>
    <w:rsid w:val="007768C7"/>
    <w:rsid w:val="00777125"/>
    <w:rsid w:val="00777589"/>
    <w:rsid w:val="00777904"/>
    <w:rsid w:val="007800E5"/>
    <w:rsid w:val="0078022A"/>
    <w:rsid w:val="00780293"/>
    <w:rsid w:val="00780C2E"/>
    <w:rsid w:val="007813BD"/>
    <w:rsid w:val="00781EC8"/>
    <w:rsid w:val="0078222D"/>
    <w:rsid w:val="00782B7F"/>
    <w:rsid w:val="00782CC3"/>
    <w:rsid w:val="007832F1"/>
    <w:rsid w:val="0078379D"/>
    <w:rsid w:val="00783927"/>
    <w:rsid w:val="00784603"/>
    <w:rsid w:val="00784B5F"/>
    <w:rsid w:val="00785D54"/>
    <w:rsid w:val="00785E58"/>
    <w:rsid w:val="0078636B"/>
    <w:rsid w:val="0078760D"/>
    <w:rsid w:val="00787ED4"/>
    <w:rsid w:val="00790A2B"/>
    <w:rsid w:val="00790FCC"/>
    <w:rsid w:val="0079129A"/>
    <w:rsid w:val="00791ED1"/>
    <w:rsid w:val="00791F74"/>
    <w:rsid w:val="007926E6"/>
    <w:rsid w:val="00792819"/>
    <w:rsid w:val="00792A54"/>
    <w:rsid w:val="00792B62"/>
    <w:rsid w:val="00792BF6"/>
    <w:rsid w:val="00792C85"/>
    <w:rsid w:val="00792D8E"/>
    <w:rsid w:val="00792F9F"/>
    <w:rsid w:val="00793295"/>
    <w:rsid w:val="0079360D"/>
    <w:rsid w:val="0079389E"/>
    <w:rsid w:val="00793FE9"/>
    <w:rsid w:val="00794DBC"/>
    <w:rsid w:val="0079581D"/>
    <w:rsid w:val="00795C85"/>
    <w:rsid w:val="00795E9B"/>
    <w:rsid w:val="00796C3D"/>
    <w:rsid w:val="0079722C"/>
    <w:rsid w:val="00797C97"/>
    <w:rsid w:val="007A05FE"/>
    <w:rsid w:val="007A0AEB"/>
    <w:rsid w:val="007A0C83"/>
    <w:rsid w:val="007A10E6"/>
    <w:rsid w:val="007A1794"/>
    <w:rsid w:val="007A2796"/>
    <w:rsid w:val="007A3072"/>
    <w:rsid w:val="007A30DA"/>
    <w:rsid w:val="007A3AE4"/>
    <w:rsid w:val="007A3FD5"/>
    <w:rsid w:val="007A45DA"/>
    <w:rsid w:val="007A4E78"/>
    <w:rsid w:val="007A55CD"/>
    <w:rsid w:val="007A56A3"/>
    <w:rsid w:val="007A5A18"/>
    <w:rsid w:val="007A5E86"/>
    <w:rsid w:val="007A5F6E"/>
    <w:rsid w:val="007A61B3"/>
    <w:rsid w:val="007A6348"/>
    <w:rsid w:val="007A6D73"/>
    <w:rsid w:val="007A70A5"/>
    <w:rsid w:val="007B00C8"/>
    <w:rsid w:val="007B065F"/>
    <w:rsid w:val="007B11DC"/>
    <w:rsid w:val="007B1582"/>
    <w:rsid w:val="007B2158"/>
    <w:rsid w:val="007B221B"/>
    <w:rsid w:val="007B2301"/>
    <w:rsid w:val="007B31A1"/>
    <w:rsid w:val="007B3213"/>
    <w:rsid w:val="007B41FE"/>
    <w:rsid w:val="007B432E"/>
    <w:rsid w:val="007B44CA"/>
    <w:rsid w:val="007B484A"/>
    <w:rsid w:val="007B5061"/>
    <w:rsid w:val="007B580A"/>
    <w:rsid w:val="007B58DD"/>
    <w:rsid w:val="007B5958"/>
    <w:rsid w:val="007B59C9"/>
    <w:rsid w:val="007B5DC1"/>
    <w:rsid w:val="007B61E0"/>
    <w:rsid w:val="007B6B2F"/>
    <w:rsid w:val="007B70FF"/>
    <w:rsid w:val="007B7698"/>
    <w:rsid w:val="007B79CF"/>
    <w:rsid w:val="007B7F0F"/>
    <w:rsid w:val="007C00DB"/>
    <w:rsid w:val="007C1098"/>
    <w:rsid w:val="007C2049"/>
    <w:rsid w:val="007C26B3"/>
    <w:rsid w:val="007C3253"/>
    <w:rsid w:val="007C32C7"/>
    <w:rsid w:val="007C38FC"/>
    <w:rsid w:val="007C3D15"/>
    <w:rsid w:val="007C4347"/>
    <w:rsid w:val="007C47E6"/>
    <w:rsid w:val="007C4ED6"/>
    <w:rsid w:val="007C53E5"/>
    <w:rsid w:val="007C54A0"/>
    <w:rsid w:val="007C605B"/>
    <w:rsid w:val="007C7ADE"/>
    <w:rsid w:val="007C7E3C"/>
    <w:rsid w:val="007C7FE1"/>
    <w:rsid w:val="007D0684"/>
    <w:rsid w:val="007D09F2"/>
    <w:rsid w:val="007D15F5"/>
    <w:rsid w:val="007D17B0"/>
    <w:rsid w:val="007D25C8"/>
    <w:rsid w:val="007D2894"/>
    <w:rsid w:val="007D2DAF"/>
    <w:rsid w:val="007D33FA"/>
    <w:rsid w:val="007D3A7B"/>
    <w:rsid w:val="007D3BB5"/>
    <w:rsid w:val="007D3C8C"/>
    <w:rsid w:val="007D4F25"/>
    <w:rsid w:val="007D4FFF"/>
    <w:rsid w:val="007D56A4"/>
    <w:rsid w:val="007D59A3"/>
    <w:rsid w:val="007D5D4F"/>
    <w:rsid w:val="007D5E34"/>
    <w:rsid w:val="007D73FE"/>
    <w:rsid w:val="007D77D0"/>
    <w:rsid w:val="007D7EF4"/>
    <w:rsid w:val="007E05BA"/>
    <w:rsid w:val="007E0E83"/>
    <w:rsid w:val="007E27E3"/>
    <w:rsid w:val="007E2DA6"/>
    <w:rsid w:val="007E2DC0"/>
    <w:rsid w:val="007E3184"/>
    <w:rsid w:val="007E3641"/>
    <w:rsid w:val="007E4292"/>
    <w:rsid w:val="007E47EB"/>
    <w:rsid w:val="007E4D17"/>
    <w:rsid w:val="007E56CB"/>
    <w:rsid w:val="007E58FA"/>
    <w:rsid w:val="007E5B5F"/>
    <w:rsid w:val="007E62AA"/>
    <w:rsid w:val="007E670B"/>
    <w:rsid w:val="007E6CEC"/>
    <w:rsid w:val="007E7D7E"/>
    <w:rsid w:val="007E7F8B"/>
    <w:rsid w:val="007F035E"/>
    <w:rsid w:val="007F10F5"/>
    <w:rsid w:val="007F130A"/>
    <w:rsid w:val="007F144C"/>
    <w:rsid w:val="007F16C4"/>
    <w:rsid w:val="007F17CF"/>
    <w:rsid w:val="007F2C0F"/>
    <w:rsid w:val="007F3C89"/>
    <w:rsid w:val="007F3EF1"/>
    <w:rsid w:val="007F479E"/>
    <w:rsid w:val="007F4B9F"/>
    <w:rsid w:val="007F4DED"/>
    <w:rsid w:val="007F655F"/>
    <w:rsid w:val="007F766A"/>
    <w:rsid w:val="007F7BF7"/>
    <w:rsid w:val="008002D0"/>
    <w:rsid w:val="008002F1"/>
    <w:rsid w:val="00800939"/>
    <w:rsid w:val="00801104"/>
    <w:rsid w:val="00801C13"/>
    <w:rsid w:val="008027A5"/>
    <w:rsid w:val="0080337D"/>
    <w:rsid w:val="00803D19"/>
    <w:rsid w:val="00804491"/>
    <w:rsid w:val="00805021"/>
    <w:rsid w:val="008058DB"/>
    <w:rsid w:val="00805C6D"/>
    <w:rsid w:val="00805DB0"/>
    <w:rsid w:val="00806E20"/>
    <w:rsid w:val="00806EDB"/>
    <w:rsid w:val="00807C73"/>
    <w:rsid w:val="0081008C"/>
    <w:rsid w:val="00810260"/>
    <w:rsid w:val="0081061E"/>
    <w:rsid w:val="00810F4C"/>
    <w:rsid w:val="008113A5"/>
    <w:rsid w:val="00811C21"/>
    <w:rsid w:val="00811F2C"/>
    <w:rsid w:val="008121E4"/>
    <w:rsid w:val="008125A9"/>
    <w:rsid w:val="00812A35"/>
    <w:rsid w:val="008133A7"/>
    <w:rsid w:val="00813A5C"/>
    <w:rsid w:val="008144C7"/>
    <w:rsid w:val="00814628"/>
    <w:rsid w:val="008151A7"/>
    <w:rsid w:val="00815532"/>
    <w:rsid w:val="008162A0"/>
    <w:rsid w:val="00816D64"/>
    <w:rsid w:val="008172A9"/>
    <w:rsid w:val="0081743E"/>
    <w:rsid w:val="00817497"/>
    <w:rsid w:val="00817676"/>
    <w:rsid w:val="00817FFD"/>
    <w:rsid w:val="008200D0"/>
    <w:rsid w:val="00820FAD"/>
    <w:rsid w:val="00821D61"/>
    <w:rsid w:val="00822065"/>
    <w:rsid w:val="00822B45"/>
    <w:rsid w:val="00822BED"/>
    <w:rsid w:val="00824610"/>
    <w:rsid w:val="008247AC"/>
    <w:rsid w:val="008247E3"/>
    <w:rsid w:val="008250E6"/>
    <w:rsid w:val="0082559A"/>
    <w:rsid w:val="008258B9"/>
    <w:rsid w:val="00825D23"/>
    <w:rsid w:val="00825EB4"/>
    <w:rsid w:val="00826399"/>
    <w:rsid w:val="00826765"/>
    <w:rsid w:val="008268DB"/>
    <w:rsid w:val="00826A71"/>
    <w:rsid w:val="00826B94"/>
    <w:rsid w:val="00826E15"/>
    <w:rsid w:val="008272C8"/>
    <w:rsid w:val="008272D3"/>
    <w:rsid w:val="00827912"/>
    <w:rsid w:val="00827BC5"/>
    <w:rsid w:val="00827CD3"/>
    <w:rsid w:val="00830186"/>
    <w:rsid w:val="00830230"/>
    <w:rsid w:val="008303BD"/>
    <w:rsid w:val="0083096E"/>
    <w:rsid w:val="00830E32"/>
    <w:rsid w:val="008316AF"/>
    <w:rsid w:val="008318BB"/>
    <w:rsid w:val="008319CE"/>
    <w:rsid w:val="00831DC7"/>
    <w:rsid w:val="00831DFD"/>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B18"/>
    <w:rsid w:val="00836DFF"/>
    <w:rsid w:val="008373AD"/>
    <w:rsid w:val="008373E3"/>
    <w:rsid w:val="00837CC8"/>
    <w:rsid w:val="00841173"/>
    <w:rsid w:val="00841ED1"/>
    <w:rsid w:val="00841F18"/>
    <w:rsid w:val="008427B7"/>
    <w:rsid w:val="0084287D"/>
    <w:rsid w:val="00842D7A"/>
    <w:rsid w:val="00843131"/>
    <w:rsid w:val="00843489"/>
    <w:rsid w:val="008439A0"/>
    <w:rsid w:val="00843C39"/>
    <w:rsid w:val="0084434F"/>
    <w:rsid w:val="0084461D"/>
    <w:rsid w:val="008448AC"/>
    <w:rsid w:val="00844905"/>
    <w:rsid w:val="00844BF6"/>
    <w:rsid w:val="00844D87"/>
    <w:rsid w:val="00844EC9"/>
    <w:rsid w:val="008450D2"/>
    <w:rsid w:val="00845F72"/>
    <w:rsid w:val="00846421"/>
    <w:rsid w:val="00846559"/>
    <w:rsid w:val="00846B7B"/>
    <w:rsid w:val="00846BE6"/>
    <w:rsid w:val="00846DA1"/>
    <w:rsid w:val="00846DAD"/>
    <w:rsid w:val="0084700C"/>
    <w:rsid w:val="00847764"/>
    <w:rsid w:val="00850EA5"/>
    <w:rsid w:val="00851526"/>
    <w:rsid w:val="00851BB4"/>
    <w:rsid w:val="00851F29"/>
    <w:rsid w:val="00851FDE"/>
    <w:rsid w:val="008524FF"/>
    <w:rsid w:val="0085387E"/>
    <w:rsid w:val="008548B4"/>
    <w:rsid w:val="00854D3C"/>
    <w:rsid w:val="0085509B"/>
    <w:rsid w:val="00855611"/>
    <w:rsid w:val="00855A83"/>
    <w:rsid w:val="008563B5"/>
    <w:rsid w:val="00856972"/>
    <w:rsid w:val="008573D0"/>
    <w:rsid w:val="00857BAD"/>
    <w:rsid w:val="00860A81"/>
    <w:rsid w:val="00860A8D"/>
    <w:rsid w:val="0086175A"/>
    <w:rsid w:val="008620B6"/>
    <w:rsid w:val="00862790"/>
    <w:rsid w:val="00862992"/>
    <w:rsid w:val="00862D9D"/>
    <w:rsid w:val="008633A9"/>
    <w:rsid w:val="00863A0E"/>
    <w:rsid w:val="00863F2E"/>
    <w:rsid w:val="00863F9F"/>
    <w:rsid w:val="008655D3"/>
    <w:rsid w:val="00865679"/>
    <w:rsid w:val="0086592C"/>
    <w:rsid w:val="00865ACD"/>
    <w:rsid w:val="00865E78"/>
    <w:rsid w:val="00866685"/>
    <w:rsid w:val="00866B4F"/>
    <w:rsid w:val="00866D83"/>
    <w:rsid w:val="00866EB0"/>
    <w:rsid w:val="008676B6"/>
    <w:rsid w:val="0086796C"/>
    <w:rsid w:val="00867BFF"/>
    <w:rsid w:val="00867E3F"/>
    <w:rsid w:val="0087041C"/>
    <w:rsid w:val="0087072C"/>
    <w:rsid w:val="00870B10"/>
    <w:rsid w:val="00870C79"/>
    <w:rsid w:val="00871EB6"/>
    <w:rsid w:val="00872B0D"/>
    <w:rsid w:val="00873B9C"/>
    <w:rsid w:val="00873BD4"/>
    <w:rsid w:val="00873F9A"/>
    <w:rsid w:val="00874350"/>
    <w:rsid w:val="00874CD4"/>
    <w:rsid w:val="0087524D"/>
    <w:rsid w:val="00875D9A"/>
    <w:rsid w:val="00876861"/>
    <w:rsid w:val="00876B0C"/>
    <w:rsid w:val="00877657"/>
    <w:rsid w:val="008801D4"/>
    <w:rsid w:val="00880848"/>
    <w:rsid w:val="0088089A"/>
    <w:rsid w:val="008809B6"/>
    <w:rsid w:val="00881123"/>
    <w:rsid w:val="008812E9"/>
    <w:rsid w:val="0088137A"/>
    <w:rsid w:val="008817B8"/>
    <w:rsid w:val="00882599"/>
    <w:rsid w:val="008826FD"/>
    <w:rsid w:val="00882F33"/>
    <w:rsid w:val="00883D80"/>
    <w:rsid w:val="00883FDE"/>
    <w:rsid w:val="00885535"/>
    <w:rsid w:val="008856F2"/>
    <w:rsid w:val="008862A5"/>
    <w:rsid w:val="008864AE"/>
    <w:rsid w:val="008865CE"/>
    <w:rsid w:val="008869F5"/>
    <w:rsid w:val="00886BFD"/>
    <w:rsid w:val="008876F9"/>
    <w:rsid w:val="008901B8"/>
    <w:rsid w:val="008905CC"/>
    <w:rsid w:val="00890B42"/>
    <w:rsid w:val="00890FBD"/>
    <w:rsid w:val="00891821"/>
    <w:rsid w:val="008920B3"/>
    <w:rsid w:val="0089233F"/>
    <w:rsid w:val="008925C8"/>
    <w:rsid w:val="0089281A"/>
    <w:rsid w:val="008930B8"/>
    <w:rsid w:val="00893C9A"/>
    <w:rsid w:val="008942C2"/>
    <w:rsid w:val="00894AE8"/>
    <w:rsid w:val="00894FEF"/>
    <w:rsid w:val="0089523B"/>
    <w:rsid w:val="00895BD6"/>
    <w:rsid w:val="00895FB2"/>
    <w:rsid w:val="0089609E"/>
    <w:rsid w:val="00896722"/>
    <w:rsid w:val="00897053"/>
    <w:rsid w:val="0089742C"/>
    <w:rsid w:val="008A08F7"/>
    <w:rsid w:val="008A0F37"/>
    <w:rsid w:val="008A12F3"/>
    <w:rsid w:val="008A1773"/>
    <w:rsid w:val="008A3EAD"/>
    <w:rsid w:val="008A462B"/>
    <w:rsid w:val="008A48AE"/>
    <w:rsid w:val="008A4A5B"/>
    <w:rsid w:val="008A4E2F"/>
    <w:rsid w:val="008A51E2"/>
    <w:rsid w:val="008A58EB"/>
    <w:rsid w:val="008A59D3"/>
    <w:rsid w:val="008A5B37"/>
    <w:rsid w:val="008A5C65"/>
    <w:rsid w:val="008A5DE1"/>
    <w:rsid w:val="008A6519"/>
    <w:rsid w:val="008A6B59"/>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385"/>
    <w:rsid w:val="008B3BB4"/>
    <w:rsid w:val="008B44A2"/>
    <w:rsid w:val="008B4BEC"/>
    <w:rsid w:val="008B542F"/>
    <w:rsid w:val="008B5714"/>
    <w:rsid w:val="008B5794"/>
    <w:rsid w:val="008B6745"/>
    <w:rsid w:val="008C00C4"/>
    <w:rsid w:val="008C1A06"/>
    <w:rsid w:val="008C1D30"/>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6B4"/>
    <w:rsid w:val="008D37A0"/>
    <w:rsid w:val="008D3C1E"/>
    <w:rsid w:val="008D3E49"/>
    <w:rsid w:val="008D3FB8"/>
    <w:rsid w:val="008D4C77"/>
    <w:rsid w:val="008D4FD1"/>
    <w:rsid w:val="008D5D6B"/>
    <w:rsid w:val="008D61C3"/>
    <w:rsid w:val="008D634D"/>
    <w:rsid w:val="008D64BD"/>
    <w:rsid w:val="008D6D1B"/>
    <w:rsid w:val="008D79F8"/>
    <w:rsid w:val="008E0B73"/>
    <w:rsid w:val="008E0CCE"/>
    <w:rsid w:val="008E119C"/>
    <w:rsid w:val="008E18EC"/>
    <w:rsid w:val="008E1908"/>
    <w:rsid w:val="008E1E6D"/>
    <w:rsid w:val="008E236A"/>
    <w:rsid w:val="008E2620"/>
    <w:rsid w:val="008E2C43"/>
    <w:rsid w:val="008E3529"/>
    <w:rsid w:val="008E3709"/>
    <w:rsid w:val="008E392B"/>
    <w:rsid w:val="008E405C"/>
    <w:rsid w:val="008E4786"/>
    <w:rsid w:val="008E484D"/>
    <w:rsid w:val="008E4D5A"/>
    <w:rsid w:val="008E59B9"/>
    <w:rsid w:val="008E5B5F"/>
    <w:rsid w:val="008E5BB0"/>
    <w:rsid w:val="008E6713"/>
    <w:rsid w:val="008E6942"/>
    <w:rsid w:val="008E6C04"/>
    <w:rsid w:val="008E6D7F"/>
    <w:rsid w:val="008E78D8"/>
    <w:rsid w:val="008E7C77"/>
    <w:rsid w:val="008E7F05"/>
    <w:rsid w:val="008F033B"/>
    <w:rsid w:val="008F0594"/>
    <w:rsid w:val="008F05D9"/>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645C"/>
    <w:rsid w:val="008F6BE0"/>
    <w:rsid w:val="008F7349"/>
    <w:rsid w:val="008F73B0"/>
    <w:rsid w:val="008F75AD"/>
    <w:rsid w:val="0090025A"/>
    <w:rsid w:val="009005D8"/>
    <w:rsid w:val="00900D75"/>
    <w:rsid w:val="00900DEB"/>
    <w:rsid w:val="00901ACC"/>
    <w:rsid w:val="0090287A"/>
    <w:rsid w:val="00903E70"/>
    <w:rsid w:val="009046BD"/>
    <w:rsid w:val="00904A7D"/>
    <w:rsid w:val="00905B7C"/>
    <w:rsid w:val="00905E9D"/>
    <w:rsid w:val="00905F5A"/>
    <w:rsid w:val="00906814"/>
    <w:rsid w:val="00906C38"/>
    <w:rsid w:val="00906E06"/>
    <w:rsid w:val="00906E71"/>
    <w:rsid w:val="00907133"/>
    <w:rsid w:val="00907153"/>
    <w:rsid w:val="00907C6B"/>
    <w:rsid w:val="00907CCF"/>
    <w:rsid w:val="009126E7"/>
    <w:rsid w:val="0091388D"/>
    <w:rsid w:val="00913DD8"/>
    <w:rsid w:val="00914242"/>
    <w:rsid w:val="009151F3"/>
    <w:rsid w:val="00915392"/>
    <w:rsid w:val="00915CF5"/>
    <w:rsid w:val="00915DBB"/>
    <w:rsid w:val="009162C2"/>
    <w:rsid w:val="00916B34"/>
    <w:rsid w:val="00916F25"/>
    <w:rsid w:val="00917046"/>
    <w:rsid w:val="009173E0"/>
    <w:rsid w:val="00917858"/>
    <w:rsid w:val="0092004C"/>
    <w:rsid w:val="00920308"/>
    <w:rsid w:val="009208C5"/>
    <w:rsid w:val="00920A83"/>
    <w:rsid w:val="00920C9F"/>
    <w:rsid w:val="009210A3"/>
    <w:rsid w:val="00921B64"/>
    <w:rsid w:val="00922413"/>
    <w:rsid w:val="00923282"/>
    <w:rsid w:val="009240E1"/>
    <w:rsid w:val="009242C0"/>
    <w:rsid w:val="009244E4"/>
    <w:rsid w:val="00924513"/>
    <w:rsid w:val="00924976"/>
    <w:rsid w:val="00924B9F"/>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7D5"/>
    <w:rsid w:val="00931DF3"/>
    <w:rsid w:val="0093309C"/>
    <w:rsid w:val="0093310D"/>
    <w:rsid w:val="0093393A"/>
    <w:rsid w:val="00933CF8"/>
    <w:rsid w:val="00933DDD"/>
    <w:rsid w:val="00935464"/>
    <w:rsid w:val="0093564C"/>
    <w:rsid w:val="00935796"/>
    <w:rsid w:val="00935EAB"/>
    <w:rsid w:val="00936004"/>
    <w:rsid w:val="00936260"/>
    <w:rsid w:val="00936855"/>
    <w:rsid w:val="00936B59"/>
    <w:rsid w:val="00940298"/>
    <w:rsid w:val="00940498"/>
    <w:rsid w:val="009404CA"/>
    <w:rsid w:val="00940B1D"/>
    <w:rsid w:val="009414E8"/>
    <w:rsid w:val="00941730"/>
    <w:rsid w:val="00941E31"/>
    <w:rsid w:val="00943060"/>
    <w:rsid w:val="00943A05"/>
    <w:rsid w:val="00944145"/>
    <w:rsid w:val="009445D4"/>
    <w:rsid w:val="009447EE"/>
    <w:rsid w:val="00945077"/>
    <w:rsid w:val="00946584"/>
    <w:rsid w:val="0094695D"/>
    <w:rsid w:val="00946C11"/>
    <w:rsid w:val="00950006"/>
    <w:rsid w:val="00950DBE"/>
    <w:rsid w:val="00951153"/>
    <w:rsid w:val="00951224"/>
    <w:rsid w:val="009519D2"/>
    <w:rsid w:val="00953238"/>
    <w:rsid w:val="009534AA"/>
    <w:rsid w:val="00953718"/>
    <w:rsid w:val="00953745"/>
    <w:rsid w:val="00953A0F"/>
    <w:rsid w:val="00954F2A"/>
    <w:rsid w:val="00954FF7"/>
    <w:rsid w:val="009556DD"/>
    <w:rsid w:val="0095581D"/>
    <w:rsid w:val="0095589B"/>
    <w:rsid w:val="00955955"/>
    <w:rsid w:val="009561BF"/>
    <w:rsid w:val="009563C7"/>
    <w:rsid w:val="00956D2A"/>
    <w:rsid w:val="00957164"/>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2B68"/>
    <w:rsid w:val="0096318B"/>
    <w:rsid w:val="00963C86"/>
    <w:rsid w:val="00964678"/>
    <w:rsid w:val="009646A8"/>
    <w:rsid w:val="00964B07"/>
    <w:rsid w:val="00965006"/>
    <w:rsid w:val="00965AC6"/>
    <w:rsid w:val="00965AF9"/>
    <w:rsid w:val="00965F51"/>
    <w:rsid w:val="00966591"/>
    <w:rsid w:val="00967004"/>
    <w:rsid w:val="009670A0"/>
    <w:rsid w:val="009675F8"/>
    <w:rsid w:val="0096760C"/>
    <w:rsid w:val="00967EA2"/>
    <w:rsid w:val="00970D52"/>
    <w:rsid w:val="00971335"/>
    <w:rsid w:val="0097148E"/>
    <w:rsid w:val="009714A3"/>
    <w:rsid w:val="00972C23"/>
    <w:rsid w:val="00972C6D"/>
    <w:rsid w:val="00972FBB"/>
    <w:rsid w:val="009731F3"/>
    <w:rsid w:val="0097353B"/>
    <w:rsid w:val="00973555"/>
    <w:rsid w:val="00974358"/>
    <w:rsid w:val="00974495"/>
    <w:rsid w:val="009749B3"/>
    <w:rsid w:val="009751B1"/>
    <w:rsid w:val="00975337"/>
    <w:rsid w:val="009765A2"/>
    <w:rsid w:val="00976799"/>
    <w:rsid w:val="00976FD2"/>
    <w:rsid w:val="00977023"/>
    <w:rsid w:val="00977ED3"/>
    <w:rsid w:val="00980824"/>
    <w:rsid w:val="00980AFD"/>
    <w:rsid w:val="009811BA"/>
    <w:rsid w:val="00981766"/>
    <w:rsid w:val="0098202A"/>
    <w:rsid w:val="00982708"/>
    <w:rsid w:val="00982BB9"/>
    <w:rsid w:val="00982FB0"/>
    <w:rsid w:val="00984CA7"/>
    <w:rsid w:val="00984D98"/>
    <w:rsid w:val="00984E7E"/>
    <w:rsid w:val="00984E89"/>
    <w:rsid w:val="0098559B"/>
    <w:rsid w:val="00985BD6"/>
    <w:rsid w:val="00985DFA"/>
    <w:rsid w:val="00985F16"/>
    <w:rsid w:val="009861EE"/>
    <w:rsid w:val="00987A7F"/>
    <w:rsid w:val="00987B44"/>
    <w:rsid w:val="00990B96"/>
    <w:rsid w:val="009918E5"/>
    <w:rsid w:val="00991D1F"/>
    <w:rsid w:val="009927EB"/>
    <w:rsid w:val="00992E2E"/>
    <w:rsid w:val="0099301E"/>
    <w:rsid w:val="00993405"/>
    <w:rsid w:val="00993478"/>
    <w:rsid w:val="0099402A"/>
    <w:rsid w:val="00995721"/>
    <w:rsid w:val="00995BF3"/>
    <w:rsid w:val="00995D43"/>
    <w:rsid w:val="00995DE8"/>
    <w:rsid w:val="009963AD"/>
    <w:rsid w:val="0099765B"/>
    <w:rsid w:val="00997923"/>
    <w:rsid w:val="00997BDF"/>
    <w:rsid w:val="009A03E9"/>
    <w:rsid w:val="009A1131"/>
    <w:rsid w:val="009A134A"/>
    <w:rsid w:val="009A1428"/>
    <w:rsid w:val="009A1E67"/>
    <w:rsid w:val="009A24F4"/>
    <w:rsid w:val="009A2741"/>
    <w:rsid w:val="009A2F5D"/>
    <w:rsid w:val="009A31FD"/>
    <w:rsid w:val="009A32F1"/>
    <w:rsid w:val="009A3E0C"/>
    <w:rsid w:val="009A4037"/>
    <w:rsid w:val="009A44E6"/>
    <w:rsid w:val="009A4980"/>
    <w:rsid w:val="009A522C"/>
    <w:rsid w:val="009A54F9"/>
    <w:rsid w:val="009A5BA2"/>
    <w:rsid w:val="009A5C66"/>
    <w:rsid w:val="009A5DFE"/>
    <w:rsid w:val="009A5FAA"/>
    <w:rsid w:val="009A71A2"/>
    <w:rsid w:val="009A74B2"/>
    <w:rsid w:val="009A792A"/>
    <w:rsid w:val="009A7E00"/>
    <w:rsid w:val="009A7FDB"/>
    <w:rsid w:val="009B0C56"/>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643"/>
    <w:rsid w:val="009C1EF6"/>
    <w:rsid w:val="009C20C7"/>
    <w:rsid w:val="009C2380"/>
    <w:rsid w:val="009C2453"/>
    <w:rsid w:val="009C2F96"/>
    <w:rsid w:val="009C3474"/>
    <w:rsid w:val="009C35AD"/>
    <w:rsid w:val="009C35DB"/>
    <w:rsid w:val="009C43E1"/>
    <w:rsid w:val="009C461C"/>
    <w:rsid w:val="009C4845"/>
    <w:rsid w:val="009C4CF7"/>
    <w:rsid w:val="009C544F"/>
    <w:rsid w:val="009C5788"/>
    <w:rsid w:val="009C5866"/>
    <w:rsid w:val="009C6C8B"/>
    <w:rsid w:val="009C75E0"/>
    <w:rsid w:val="009D21A7"/>
    <w:rsid w:val="009D21E9"/>
    <w:rsid w:val="009D22B1"/>
    <w:rsid w:val="009D253C"/>
    <w:rsid w:val="009D2AEC"/>
    <w:rsid w:val="009D2F0D"/>
    <w:rsid w:val="009D3364"/>
    <w:rsid w:val="009D3F2A"/>
    <w:rsid w:val="009D3FD5"/>
    <w:rsid w:val="009D43A4"/>
    <w:rsid w:val="009D487E"/>
    <w:rsid w:val="009D5AD9"/>
    <w:rsid w:val="009D6E31"/>
    <w:rsid w:val="009D718B"/>
    <w:rsid w:val="009D7678"/>
    <w:rsid w:val="009E00E9"/>
    <w:rsid w:val="009E0BAF"/>
    <w:rsid w:val="009E0CC6"/>
    <w:rsid w:val="009E11D0"/>
    <w:rsid w:val="009E1F52"/>
    <w:rsid w:val="009E217E"/>
    <w:rsid w:val="009E236A"/>
    <w:rsid w:val="009E2FE1"/>
    <w:rsid w:val="009E305E"/>
    <w:rsid w:val="009E3316"/>
    <w:rsid w:val="009E35DE"/>
    <w:rsid w:val="009E3EBD"/>
    <w:rsid w:val="009E4EB1"/>
    <w:rsid w:val="009E5842"/>
    <w:rsid w:val="009E6468"/>
    <w:rsid w:val="009E64D1"/>
    <w:rsid w:val="009E7328"/>
    <w:rsid w:val="009E73FA"/>
    <w:rsid w:val="009E7539"/>
    <w:rsid w:val="009E7A31"/>
    <w:rsid w:val="009E7B36"/>
    <w:rsid w:val="009E7BCD"/>
    <w:rsid w:val="009E7F14"/>
    <w:rsid w:val="009F00A4"/>
    <w:rsid w:val="009F0561"/>
    <w:rsid w:val="009F058B"/>
    <w:rsid w:val="009F0FA3"/>
    <w:rsid w:val="009F14AA"/>
    <w:rsid w:val="009F1689"/>
    <w:rsid w:val="009F1968"/>
    <w:rsid w:val="009F1BA4"/>
    <w:rsid w:val="009F421A"/>
    <w:rsid w:val="009F438D"/>
    <w:rsid w:val="009F43E7"/>
    <w:rsid w:val="009F4757"/>
    <w:rsid w:val="009F4A1E"/>
    <w:rsid w:val="009F4E4A"/>
    <w:rsid w:val="009F4E5B"/>
    <w:rsid w:val="009F5047"/>
    <w:rsid w:val="009F509A"/>
    <w:rsid w:val="009F55F5"/>
    <w:rsid w:val="009F5CAC"/>
    <w:rsid w:val="009F5FB1"/>
    <w:rsid w:val="009F6402"/>
    <w:rsid w:val="009F6854"/>
    <w:rsid w:val="009F6A51"/>
    <w:rsid w:val="009F6A8B"/>
    <w:rsid w:val="009F6B01"/>
    <w:rsid w:val="009F764C"/>
    <w:rsid w:val="009F78A7"/>
    <w:rsid w:val="00A000E8"/>
    <w:rsid w:val="00A00954"/>
    <w:rsid w:val="00A00C67"/>
    <w:rsid w:val="00A00CF7"/>
    <w:rsid w:val="00A0160C"/>
    <w:rsid w:val="00A01806"/>
    <w:rsid w:val="00A01916"/>
    <w:rsid w:val="00A01A17"/>
    <w:rsid w:val="00A01D8B"/>
    <w:rsid w:val="00A01F17"/>
    <w:rsid w:val="00A02A69"/>
    <w:rsid w:val="00A03366"/>
    <w:rsid w:val="00A034EF"/>
    <w:rsid w:val="00A038E8"/>
    <w:rsid w:val="00A04896"/>
    <w:rsid w:val="00A05192"/>
    <w:rsid w:val="00A05E01"/>
    <w:rsid w:val="00A06167"/>
    <w:rsid w:val="00A06661"/>
    <w:rsid w:val="00A06904"/>
    <w:rsid w:val="00A06CD7"/>
    <w:rsid w:val="00A1001A"/>
    <w:rsid w:val="00A10419"/>
    <w:rsid w:val="00A11288"/>
    <w:rsid w:val="00A11877"/>
    <w:rsid w:val="00A11F3E"/>
    <w:rsid w:val="00A11F54"/>
    <w:rsid w:val="00A11FE9"/>
    <w:rsid w:val="00A1235B"/>
    <w:rsid w:val="00A12A78"/>
    <w:rsid w:val="00A1339A"/>
    <w:rsid w:val="00A138C0"/>
    <w:rsid w:val="00A13BCE"/>
    <w:rsid w:val="00A13D7D"/>
    <w:rsid w:val="00A14490"/>
    <w:rsid w:val="00A14C67"/>
    <w:rsid w:val="00A14D42"/>
    <w:rsid w:val="00A14DAB"/>
    <w:rsid w:val="00A150D1"/>
    <w:rsid w:val="00A15242"/>
    <w:rsid w:val="00A164A4"/>
    <w:rsid w:val="00A16FC2"/>
    <w:rsid w:val="00A17316"/>
    <w:rsid w:val="00A174CA"/>
    <w:rsid w:val="00A1750C"/>
    <w:rsid w:val="00A17D0D"/>
    <w:rsid w:val="00A17DC8"/>
    <w:rsid w:val="00A20B13"/>
    <w:rsid w:val="00A20C2E"/>
    <w:rsid w:val="00A216DC"/>
    <w:rsid w:val="00A21702"/>
    <w:rsid w:val="00A21C94"/>
    <w:rsid w:val="00A21CAC"/>
    <w:rsid w:val="00A21FDE"/>
    <w:rsid w:val="00A223F2"/>
    <w:rsid w:val="00A22650"/>
    <w:rsid w:val="00A22C1E"/>
    <w:rsid w:val="00A23111"/>
    <w:rsid w:val="00A233B8"/>
    <w:rsid w:val="00A234E1"/>
    <w:rsid w:val="00A23A24"/>
    <w:rsid w:val="00A23C18"/>
    <w:rsid w:val="00A24301"/>
    <w:rsid w:val="00A24464"/>
    <w:rsid w:val="00A24BE7"/>
    <w:rsid w:val="00A2508A"/>
    <w:rsid w:val="00A253F3"/>
    <w:rsid w:val="00A255BA"/>
    <w:rsid w:val="00A25715"/>
    <w:rsid w:val="00A25BFE"/>
    <w:rsid w:val="00A25F02"/>
    <w:rsid w:val="00A261E4"/>
    <w:rsid w:val="00A2627D"/>
    <w:rsid w:val="00A2721B"/>
    <w:rsid w:val="00A27874"/>
    <w:rsid w:val="00A303C9"/>
    <w:rsid w:val="00A3074D"/>
    <w:rsid w:val="00A319EA"/>
    <w:rsid w:val="00A31E4B"/>
    <w:rsid w:val="00A32142"/>
    <w:rsid w:val="00A3238A"/>
    <w:rsid w:val="00A324F5"/>
    <w:rsid w:val="00A32845"/>
    <w:rsid w:val="00A32D98"/>
    <w:rsid w:val="00A33A93"/>
    <w:rsid w:val="00A33B66"/>
    <w:rsid w:val="00A3454F"/>
    <w:rsid w:val="00A34AAF"/>
    <w:rsid w:val="00A34DB6"/>
    <w:rsid w:val="00A35A72"/>
    <w:rsid w:val="00A35C66"/>
    <w:rsid w:val="00A3627F"/>
    <w:rsid w:val="00A3636D"/>
    <w:rsid w:val="00A365D3"/>
    <w:rsid w:val="00A36D9B"/>
    <w:rsid w:val="00A37BCE"/>
    <w:rsid w:val="00A401D9"/>
    <w:rsid w:val="00A402C4"/>
    <w:rsid w:val="00A40B23"/>
    <w:rsid w:val="00A40CB3"/>
    <w:rsid w:val="00A40D2A"/>
    <w:rsid w:val="00A41095"/>
    <w:rsid w:val="00A410FF"/>
    <w:rsid w:val="00A41F58"/>
    <w:rsid w:val="00A42905"/>
    <w:rsid w:val="00A42EFB"/>
    <w:rsid w:val="00A43562"/>
    <w:rsid w:val="00A445EA"/>
    <w:rsid w:val="00A45184"/>
    <w:rsid w:val="00A4548B"/>
    <w:rsid w:val="00A46304"/>
    <w:rsid w:val="00A463CC"/>
    <w:rsid w:val="00A465FF"/>
    <w:rsid w:val="00A46C21"/>
    <w:rsid w:val="00A46EBF"/>
    <w:rsid w:val="00A47204"/>
    <w:rsid w:val="00A47CB7"/>
    <w:rsid w:val="00A5113E"/>
    <w:rsid w:val="00A51251"/>
    <w:rsid w:val="00A51321"/>
    <w:rsid w:val="00A5133F"/>
    <w:rsid w:val="00A51972"/>
    <w:rsid w:val="00A51D44"/>
    <w:rsid w:val="00A52371"/>
    <w:rsid w:val="00A52860"/>
    <w:rsid w:val="00A5329C"/>
    <w:rsid w:val="00A53387"/>
    <w:rsid w:val="00A53686"/>
    <w:rsid w:val="00A5379A"/>
    <w:rsid w:val="00A53E41"/>
    <w:rsid w:val="00A54DE9"/>
    <w:rsid w:val="00A54EE9"/>
    <w:rsid w:val="00A5647A"/>
    <w:rsid w:val="00A565E5"/>
    <w:rsid w:val="00A566DF"/>
    <w:rsid w:val="00A56716"/>
    <w:rsid w:val="00A567E4"/>
    <w:rsid w:val="00A56ADF"/>
    <w:rsid w:val="00A56DA3"/>
    <w:rsid w:val="00A574EC"/>
    <w:rsid w:val="00A57B81"/>
    <w:rsid w:val="00A604EE"/>
    <w:rsid w:val="00A608DA"/>
    <w:rsid w:val="00A609E6"/>
    <w:rsid w:val="00A61109"/>
    <w:rsid w:val="00A62482"/>
    <w:rsid w:val="00A62F69"/>
    <w:rsid w:val="00A63184"/>
    <w:rsid w:val="00A638E8"/>
    <w:rsid w:val="00A63BBC"/>
    <w:rsid w:val="00A64387"/>
    <w:rsid w:val="00A644FC"/>
    <w:rsid w:val="00A64577"/>
    <w:rsid w:val="00A649FB"/>
    <w:rsid w:val="00A64EFF"/>
    <w:rsid w:val="00A65064"/>
    <w:rsid w:val="00A65A7A"/>
    <w:rsid w:val="00A65C0A"/>
    <w:rsid w:val="00A65FBC"/>
    <w:rsid w:val="00A66246"/>
    <w:rsid w:val="00A66AD4"/>
    <w:rsid w:val="00A70536"/>
    <w:rsid w:val="00A70D1B"/>
    <w:rsid w:val="00A71558"/>
    <w:rsid w:val="00A7184E"/>
    <w:rsid w:val="00A71DEA"/>
    <w:rsid w:val="00A7222D"/>
    <w:rsid w:val="00A72547"/>
    <w:rsid w:val="00A7412F"/>
    <w:rsid w:val="00A74538"/>
    <w:rsid w:val="00A74D65"/>
    <w:rsid w:val="00A75394"/>
    <w:rsid w:val="00A7606F"/>
    <w:rsid w:val="00A764FD"/>
    <w:rsid w:val="00A769CD"/>
    <w:rsid w:val="00A76B9B"/>
    <w:rsid w:val="00A76C04"/>
    <w:rsid w:val="00A779E1"/>
    <w:rsid w:val="00A80197"/>
    <w:rsid w:val="00A80415"/>
    <w:rsid w:val="00A808C9"/>
    <w:rsid w:val="00A80B89"/>
    <w:rsid w:val="00A810DC"/>
    <w:rsid w:val="00A8178F"/>
    <w:rsid w:val="00A818D7"/>
    <w:rsid w:val="00A81F78"/>
    <w:rsid w:val="00A822C8"/>
    <w:rsid w:val="00A8242B"/>
    <w:rsid w:val="00A825CC"/>
    <w:rsid w:val="00A826F6"/>
    <w:rsid w:val="00A82C09"/>
    <w:rsid w:val="00A830B8"/>
    <w:rsid w:val="00A8317A"/>
    <w:rsid w:val="00A8335D"/>
    <w:rsid w:val="00A83D21"/>
    <w:rsid w:val="00A8416A"/>
    <w:rsid w:val="00A8421E"/>
    <w:rsid w:val="00A843D9"/>
    <w:rsid w:val="00A8448F"/>
    <w:rsid w:val="00A844A5"/>
    <w:rsid w:val="00A84A2B"/>
    <w:rsid w:val="00A84ED6"/>
    <w:rsid w:val="00A85A78"/>
    <w:rsid w:val="00A85F2C"/>
    <w:rsid w:val="00A85F85"/>
    <w:rsid w:val="00A875B8"/>
    <w:rsid w:val="00A877B7"/>
    <w:rsid w:val="00A87833"/>
    <w:rsid w:val="00A87AA4"/>
    <w:rsid w:val="00A87B22"/>
    <w:rsid w:val="00A90565"/>
    <w:rsid w:val="00A9124C"/>
    <w:rsid w:val="00A91261"/>
    <w:rsid w:val="00A91D56"/>
    <w:rsid w:val="00A91FD8"/>
    <w:rsid w:val="00A922C8"/>
    <w:rsid w:val="00A922EA"/>
    <w:rsid w:val="00A9423E"/>
    <w:rsid w:val="00A952EA"/>
    <w:rsid w:val="00A95AB9"/>
    <w:rsid w:val="00A96029"/>
    <w:rsid w:val="00A96821"/>
    <w:rsid w:val="00A96C14"/>
    <w:rsid w:val="00A9789E"/>
    <w:rsid w:val="00AA05B7"/>
    <w:rsid w:val="00AA07EB"/>
    <w:rsid w:val="00AA0BAB"/>
    <w:rsid w:val="00AA0DB9"/>
    <w:rsid w:val="00AA0F78"/>
    <w:rsid w:val="00AA10C9"/>
    <w:rsid w:val="00AA11E9"/>
    <w:rsid w:val="00AA1459"/>
    <w:rsid w:val="00AA22C9"/>
    <w:rsid w:val="00AA27D2"/>
    <w:rsid w:val="00AA3010"/>
    <w:rsid w:val="00AA3943"/>
    <w:rsid w:val="00AA3B7E"/>
    <w:rsid w:val="00AA3CF6"/>
    <w:rsid w:val="00AA3FBB"/>
    <w:rsid w:val="00AA40E7"/>
    <w:rsid w:val="00AA492E"/>
    <w:rsid w:val="00AA4C5E"/>
    <w:rsid w:val="00AA6DD3"/>
    <w:rsid w:val="00AA7240"/>
    <w:rsid w:val="00AA7351"/>
    <w:rsid w:val="00AA77B6"/>
    <w:rsid w:val="00AA7900"/>
    <w:rsid w:val="00AB142C"/>
    <w:rsid w:val="00AB1D1A"/>
    <w:rsid w:val="00AB2039"/>
    <w:rsid w:val="00AB2923"/>
    <w:rsid w:val="00AB2D1B"/>
    <w:rsid w:val="00AB37C9"/>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4A2"/>
    <w:rsid w:val="00AC2553"/>
    <w:rsid w:val="00AC2D41"/>
    <w:rsid w:val="00AC2EF3"/>
    <w:rsid w:val="00AC3A2A"/>
    <w:rsid w:val="00AC4314"/>
    <w:rsid w:val="00AC4BE2"/>
    <w:rsid w:val="00AC580E"/>
    <w:rsid w:val="00AC5873"/>
    <w:rsid w:val="00AC5B77"/>
    <w:rsid w:val="00AC5C31"/>
    <w:rsid w:val="00AC5C34"/>
    <w:rsid w:val="00AC5CD5"/>
    <w:rsid w:val="00AC5D09"/>
    <w:rsid w:val="00AC5E78"/>
    <w:rsid w:val="00AC5F83"/>
    <w:rsid w:val="00AC6D3B"/>
    <w:rsid w:val="00AC70D0"/>
    <w:rsid w:val="00AC71E0"/>
    <w:rsid w:val="00AC71EC"/>
    <w:rsid w:val="00AC7231"/>
    <w:rsid w:val="00AC7598"/>
    <w:rsid w:val="00AC7CE3"/>
    <w:rsid w:val="00AC7F14"/>
    <w:rsid w:val="00AD043C"/>
    <w:rsid w:val="00AD0FAC"/>
    <w:rsid w:val="00AD12A2"/>
    <w:rsid w:val="00AD1786"/>
    <w:rsid w:val="00AD18F1"/>
    <w:rsid w:val="00AD2374"/>
    <w:rsid w:val="00AD255F"/>
    <w:rsid w:val="00AD30DB"/>
    <w:rsid w:val="00AD340D"/>
    <w:rsid w:val="00AD38E2"/>
    <w:rsid w:val="00AD3E84"/>
    <w:rsid w:val="00AD45E6"/>
    <w:rsid w:val="00AD4C7E"/>
    <w:rsid w:val="00AD57B6"/>
    <w:rsid w:val="00AD59E2"/>
    <w:rsid w:val="00AD6534"/>
    <w:rsid w:val="00AD6566"/>
    <w:rsid w:val="00AD6C19"/>
    <w:rsid w:val="00AD7661"/>
    <w:rsid w:val="00AD79F9"/>
    <w:rsid w:val="00AD7F7B"/>
    <w:rsid w:val="00AE0154"/>
    <w:rsid w:val="00AE0212"/>
    <w:rsid w:val="00AE0257"/>
    <w:rsid w:val="00AE03C3"/>
    <w:rsid w:val="00AE0460"/>
    <w:rsid w:val="00AE0725"/>
    <w:rsid w:val="00AE0734"/>
    <w:rsid w:val="00AE0D9F"/>
    <w:rsid w:val="00AE1C23"/>
    <w:rsid w:val="00AE2644"/>
    <w:rsid w:val="00AE2B50"/>
    <w:rsid w:val="00AE2FF3"/>
    <w:rsid w:val="00AE3818"/>
    <w:rsid w:val="00AE38E8"/>
    <w:rsid w:val="00AE3B0E"/>
    <w:rsid w:val="00AE49C0"/>
    <w:rsid w:val="00AE4F37"/>
    <w:rsid w:val="00AE5CFB"/>
    <w:rsid w:val="00AE619C"/>
    <w:rsid w:val="00AE68FC"/>
    <w:rsid w:val="00AE6A35"/>
    <w:rsid w:val="00AE6BBF"/>
    <w:rsid w:val="00AE6E83"/>
    <w:rsid w:val="00AE7172"/>
    <w:rsid w:val="00AE7203"/>
    <w:rsid w:val="00AE76F6"/>
    <w:rsid w:val="00AE771B"/>
    <w:rsid w:val="00AE7755"/>
    <w:rsid w:val="00AE7803"/>
    <w:rsid w:val="00AF0285"/>
    <w:rsid w:val="00AF17FF"/>
    <w:rsid w:val="00AF197E"/>
    <w:rsid w:val="00AF1D39"/>
    <w:rsid w:val="00AF25BE"/>
    <w:rsid w:val="00AF2A6E"/>
    <w:rsid w:val="00AF3F86"/>
    <w:rsid w:val="00AF47A6"/>
    <w:rsid w:val="00AF5D5C"/>
    <w:rsid w:val="00AF64BF"/>
    <w:rsid w:val="00AF6722"/>
    <w:rsid w:val="00AF710D"/>
    <w:rsid w:val="00AF7E75"/>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295"/>
    <w:rsid w:val="00B042DD"/>
    <w:rsid w:val="00B04597"/>
    <w:rsid w:val="00B052BF"/>
    <w:rsid w:val="00B05947"/>
    <w:rsid w:val="00B05CBC"/>
    <w:rsid w:val="00B0621B"/>
    <w:rsid w:val="00B062C2"/>
    <w:rsid w:val="00B063F8"/>
    <w:rsid w:val="00B06804"/>
    <w:rsid w:val="00B06CD2"/>
    <w:rsid w:val="00B1035E"/>
    <w:rsid w:val="00B103C9"/>
    <w:rsid w:val="00B11978"/>
    <w:rsid w:val="00B119F4"/>
    <w:rsid w:val="00B127EA"/>
    <w:rsid w:val="00B12971"/>
    <w:rsid w:val="00B12983"/>
    <w:rsid w:val="00B12CDF"/>
    <w:rsid w:val="00B12E02"/>
    <w:rsid w:val="00B12E48"/>
    <w:rsid w:val="00B13321"/>
    <w:rsid w:val="00B13660"/>
    <w:rsid w:val="00B14001"/>
    <w:rsid w:val="00B1402B"/>
    <w:rsid w:val="00B1458D"/>
    <w:rsid w:val="00B14757"/>
    <w:rsid w:val="00B14D6E"/>
    <w:rsid w:val="00B15755"/>
    <w:rsid w:val="00B15A23"/>
    <w:rsid w:val="00B15DB6"/>
    <w:rsid w:val="00B15EF8"/>
    <w:rsid w:val="00B16448"/>
    <w:rsid w:val="00B1704E"/>
    <w:rsid w:val="00B17207"/>
    <w:rsid w:val="00B17A1F"/>
    <w:rsid w:val="00B20785"/>
    <w:rsid w:val="00B2091F"/>
    <w:rsid w:val="00B20C17"/>
    <w:rsid w:val="00B21042"/>
    <w:rsid w:val="00B2111C"/>
    <w:rsid w:val="00B21578"/>
    <w:rsid w:val="00B23767"/>
    <w:rsid w:val="00B2387B"/>
    <w:rsid w:val="00B23880"/>
    <w:rsid w:val="00B238A4"/>
    <w:rsid w:val="00B23E43"/>
    <w:rsid w:val="00B247DC"/>
    <w:rsid w:val="00B24A4C"/>
    <w:rsid w:val="00B24E94"/>
    <w:rsid w:val="00B25829"/>
    <w:rsid w:val="00B25D66"/>
    <w:rsid w:val="00B2692F"/>
    <w:rsid w:val="00B2738D"/>
    <w:rsid w:val="00B27858"/>
    <w:rsid w:val="00B27961"/>
    <w:rsid w:val="00B27F49"/>
    <w:rsid w:val="00B306BF"/>
    <w:rsid w:val="00B3090C"/>
    <w:rsid w:val="00B30B65"/>
    <w:rsid w:val="00B31042"/>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5B18"/>
    <w:rsid w:val="00B3637D"/>
    <w:rsid w:val="00B367CC"/>
    <w:rsid w:val="00B3697A"/>
    <w:rsid w:val="00B36B22"/>
    <w:rsid w:val="00B376BC"/>
    <w:rsid w:val="00B3777F"/>
    <w:rsid w:val="00B378D1"/>
    <w:rsid w:val="00B4021E"/>
    <w:rsid w:val="00B40804"/>
    <w:rsid w:val="00B41B70"/>
    <w:rsid w:val="00B42291"/>
    <w:rsid w:val="00B42385"/>
    <w:rsid w:val="00B42515"/>
    <w:rsid w:val="00B429ED"/>
    <w:rsid w:val="00B431D9"/>
    <w:rsid w:val="00B43F74"/>
    <w:rsid w:val="00B446A0"/>
    <w:rsid w:val="00B44CF1"/>
    <w:rsid w:val="00B44F69"/>
    <w:rsid w:val="00B45280"/>
    <w:rsid w:val="00B45495"/>
    <w:rsid w:val="00B454F1"/>
    <w:rsid w:val="00B4573C"/>
    <w:rsid w:val="00B45CBD"/>
    <w:rsid w:val="00B461C2"/>
    <w:rsid w:val="00B4653A"/>
    <w:rsid w:val="00B46EEB"/>
    <w:rsid w:val="00B4716F"/>
    <w:rsid w:val="00B47CCD"/>
    <w:rsid w:val="00B5008F"/>
    <w:rsid w:val="00B5024D"/>
    <w:rsid w:val="00B5080C"/>
    <w:rsid w:val="00B50AE1"/>
    <w:rsid w:val="00B50C33"/>
    <w:rsid w:val="00B511ED"/>
    <w:rsid w:val="00B51DFE"/>
    <w:rsid w:val="00B524AD"/>
    <w:rsid w:val="00B528F8"/>
    <w:rsid w:val="00B5303B"/>
    <w:rsid w:val="00B532D3"/>
    <w:rsid w:val="00B532E1"/>
    <w:rsid w:val="00B53733"/>
    <w:rsid w:val="00B53C9D"/>
    <w:rsid w:val="00B5441C"/>
    <w:rsid w:val="00B545B6"/>
    <w:rsid w:val="00B54617"/>
    <w:rsid w:val="00B5480F"/>
    <w:rsid w:val="00B54B36"/>
    <w:rsid w:val="00B54E31"/>
    <w:rsid w:val="00B5511A"/>
    <w:rsid w:val="00B554B4"/>
    <w:rsid w:val="00B55893"/>
    <w:rsid w:val="00B55AE9"/>
    <w:rsid w:val="00B55C76"/>
    <w:rsid w:val="00B55EFE"/>
    <w:rsid w:val="00B55FAD"/>
    <w:rsid w:val="00B565BA"/>
    <w:rsid w:val="00B56882"/>
    <w:rsid w:val="00B56DE4"/>
    <w:rsid w:val="00B56F50"/>
    <w:rsid w:val="00B5780E"/>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6992"/>
    <w:rsid w:val="00B6789B"/>
    <w:rsid w:val="00B6793B"/>
    <w:rsid w:val="00B67A80"/>
    <w:rsid w:val="00B67F9B"/>
    <w:rsid w:val="00B7021B"/>
    <w:rsid w:val="00B70C5C"/>
    <w:rsid w:val="00B7100A"/>
    <w:rsid w:val="00B71475"/>
    <w:rsid w:val="00B7182B"/>
    <w:rsid w:val="00B71B16"/>
    <w:rsid w:val="00B71CB0"/>
    <w:rsid w:val="00B72397"/>
    <w:rsid w:val="00B72786"/>
    <w:rsid w:val="00B72826"/>
    <w:rsid w:val="00B72CF7"/>
    <w:rsid w:val="00B73695"/>
    <w:rsid w:val="00B73727"/>
    <w:rsid w:val="00B74261"/>
    <w:rsid w:val="00B7455B"/>
    <w:rsid w:val="00B74629"/>
    <w:rsid w:val="00B74A77"/>
    <w:rsid w:val="00B74B3E"/>
    <w:rsid w:val="00B75382"/>
    <w:rsid w:val="00B75494"/>
    <w:rsid w:val="00B76B2D"/>
    <w:rsid w:val="00B76C08"/>
    <w:rsid w:val="00B76C15"/>
    <w:rsid w:val="00B76D7A"/>
    <w:rsid w:val="00B772FA"/>
    <w:rsid w:val="00B77654"/>
    <w:rsid w:val="00B80006"/>
    <w:rsid w:val="00B80191"/>
    <w:rsid w:val="00B80726"/>
    <w:rsid w:val="00B8287D"/>
    <w:rsid w:val="00B828BC"/>
    <w:rsid w:val="00B82E8C"/>
    <w:rsid w:val="00B830CE"/>
    <w:rsid w:val="00B830F7"/>
    <w:rsid w:val="00B83206"/>
    <w:rsid w:val="00B8379F"/>
    <w:rsid w:val="00B83887"/>
    <w:rsid w:val="00B83D9F"/>
    <w:rsid w:val="00B8414E"/>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447"/>
    <w:rsid w:val="00B9261C"/>
    <w:rsid w:val="00B93084"/>
    <w:rsid w:val="00B93459"/>
    <w:rsid w:val="00B9519A"/>
    <w:rsid w:val="00B95DB2"/>
    <w:rsid w:val="00B95EC5"/>
    <w:rsid w:val="00B97591"/>
    <w:rsid w:val="00B97894"/>
    <w:rsid w:val="00B97F36"/>
    <w:rsid w:val="00BA05A0"/>
    <w:rsid w:val="00BA075E"/>
    <w:rsid w:val="00BA09B9"/>
    <w:rsid w:val="00BA0ED2"/>
    <w:rsid w:val="00BA1675"/>
    <w:rsid w:val="00BA183A"/>
    <w:rsid w:val="00BA1E2A"/>
    <w:rsid w:val="00BA1FED"/>
    <w:rsid w:val="00BA2346"/>
    <w:rsid w:val="00BA26C3"/>
    <w:rsid w:val="00BA28EB"/>
    <w:rsid w:val="00BA3491"/>
    <w:rsid w:val="00BA3617"/>
    <w:rsid w:val="00BA3879"/>
    <w:rsid w:val="00BA4FF1"/>
    <w:rsid w:val="00BA56B4"/>
    <w:rsid w:val="00BA58E6"/>
    <w:rsid w:val="00BA5904"/>
    <w:rsid w:val="00BA5E00"/>
    <w:rsid w:val="00BA698C"/>
    <w:rsid w:val="00BA6CBF"/>
    <w:rsid w:val="00BA6CF8"/>
    <w:rsid w:val="00BA71FA"/>
    <w:rsid w:val="00BA7F5D"/>
    <w:rsid w:val="00BB01D6"/>
    <w:rsid w:val="00BB0696"/>
    <w:rsid w:val="00BB0896"/>
    <w:rsid w:val="00BB1B56"/>
    <w:rsid w:val="00BB2283"/>
    <w:rsid w:val="00BB2950"/>
    <w:rsid w:val="00BB2B93"/>
    <w:rsid w:val="00BB2BB5"/>
    <w:rsid w:val="00BB375E"/>
    <w:rsid w:val="00BB3F45"/>
    <w:rsid w:val="00BB4AB4"/>
    <w:rsid w:val="00BB4BB8"/>
    <w:rsid w:val="00BB4FD6"/>
    <w:rsid w:val="00BB51B5"/>
    <w:rsid w:val="00BB545D"/>
    <w:rsid w:val="00BB5B97"/>
    <w:rsid w:val="00BB5C76"/>
    <w:rsid w:val="00BB607E"/>
    <w:rsid w:val="00BB6AD9"/>
    <w:rsid w:val="00BB74AB"/>
    <w:rsid w:val="00BB7B41"/>
    <w:rsid w:val="00BB7CCF"/>
    <w:rsid w:val="00BC00B6"/>
    <w:rsid w:val="00BC0172"/>
    <w:rsid w:val="00BC102E"/>
    <w:rsid w:val="00BC15EC"/>
    <w:rsid w:val="00BC1624"/>
    <w:rsid w:val="00BC284D"/>
    <w:rsid w:val="00BC2A2F"/>
    <w:rsid w:val="00BC2B88"/>
    <w:rsid w:val="00BC2FA1"/>
    <w:rsid w:val="00BC3AE0"/>
    <w:rsid w:val="00BC4260"/>
    <w:rsid w:val="00BC438F"/>
    <w:rsid w:val="00BC4CC8"/>
    <w:rsid w:val="00BC4DC0"/>
    <w:rsid w:val="00BC5F80"/>
    <w:rsid w:val="00BC6201"/>
    <w:rsid w:val="00BC662C"/>
    <w:rsid w:val="00BC6979"/>
    <w:rsid w:val="00BC723E"/>
    <w:rsid w:val="00BC73FD"/>
    <w:rsid w:val="00BC7F85"/>
    <w:rsid w:val="00BD027E"/>
    <w:rsid w:val="00BD04A9"/>
    <w:rsid w:val="00BD055C"/>
    <w:rsid w:val="00BD0805"/>
    <w:rsid w:val="00BD1086"/>
    <w:rsid w:val="00BD1157"/>
    <w:rsid w:val="00BD1242"/>
    <w:rsid w:val="00BD1D31"/>
    <w:rsid w:val="00BD1E6F"/>
    <w:rsid w:val="00BD2A3B"/>
    <w:rsid w:val="00BD2C5D"/>
    <w:rsid w:val="00BD2FE3"/>
    <w:rsid w:val="00BD302E"/>
    <w:rsid w:val="00BD3659"/>
    <w:rsid w:val="00BD3ADC"/>
    <w:rsid w:val="00BD3C1F"/>
    <w:rsid w:val="00BD42F9"/>
    <w:rsid w:val="00BD460A"/>
    <w:rsid w:val="00BD4A56"/>
    <w:rsid w:val="00BD4CDE"/>
    <w:rsid w:val="00BD4F8D"/>
    <w:rsid w:val="00BD5226"/>
    <w:rsid w:val="00BD5234"/>
    <w:rsid w:val="00BD53B4"/>
    <w:rsid w:val="00BD5605"/>
    <w:rsid w:val="00BD5C5B"/>
    <w:rsid w:val="00BD6844"/>
    <w:rsid w:val="00BD68B4"/>
    <w:rsid w:val="00BD7002"/>
    <w:rsid w:val="00BD7323"/>
    <w:rsid w:val="00BD745E"/>
    <w:rsid w:val="00BD7657"/>
    <w:rsid w:val="00BE02DC"/>
    <w:rsid w:val="00BE02DD"/>
    <w:rsid w:val="00BE0358"/>
    <w:rsid w:val="00BE0564"/>
    <w:rsid w:val="00BE115E"/>
    <w:rsid w:val="00BE2055"/>
    <w:rsid w:val="00BE2203"/>
    <w:rsid w:val="00BE37AE"/>
    <w:rsid w:val="00BE3C6A"/>
    <w:rsid w:val="00BE40B4"/>
    <w:rsid w:val="00BE42C7"/>
    <w:rsid w:val="00BE4339"/>
    <w:rsid w:val="00BE4646"/>
    <w:rsid w:val="00BE4E11"/>
    <w:rsid w:val="00BE5206"/>
    <w:rsid w:val="00BE5B89"/>
    <w:rsid w:val="00BE6386"/>
    <w:rsid w:val="00BE655B"/>
    <w:rsid w:val="00BE6622"/>
    <w:rsid w:val="00BE6B60"/>
    <w:rsid w:val="00BE7625"/>
    <w:rsid w:val="00BF1131"/>
    <w:rsid w:val="00BF1578"/>
    <w:rsid w:val="00BF15B8"/>
    <w:rsid w:val="00BF16AE"/>
    <w:rsid w:val="00BF184F"/>
    <w:rsid w:val="00BF1F35"/>
    <w:rsid w:val="00BF2C67"/>
    <w:rsid w:val="00BF2DFC"/>
    <w:rsid w:val="00BF336E"/>
    <w:rsid w:val="00BF3376"/>
    <w:rsid w:val="00BF34C1"/>
    <w:rsid w:val="00BF3744"/>
    <w:rsid w:val="00BF3927"/>
    <w:rsid w:val="00BF4491"/>
    <w:rsid w:val="00BF480D"/>
    <w:rsid w:val="00BF4C15"/>
    <w:rsid w:val="00BF5D04"/>
    <w:rsid w:val="00BF5DA1"/>
    <w:rsid w:val="00BF788E"/>
    <w:rsid w:val="00C00042"/>
    <w:rsid w:val="00C00FA9"/>
    <w:rsid w:val="00C01291"/>
    <w:rsid w:val="00C017AD"/>
    <w:rsid w:val="00C01D5E"/>
    <w:rsid w:val="00C02040"/>
    <w:rsid w:val="00C024FE"/>
    <w:rsid w:val="00C02B33"/>
    <w:rsid w:val="00C030E6"/>
    <w:rsid w:val="00C0319D"/>
    <w:rsid w:val="00C0379A"/>
    <w:rsid w:val="00C03AD2"/>
    <w:rsid w:val="00C03AE2"/>
    <w:rsid w:val="00C03DEB"/>
    <w:rsid w:val="00C03F14"/>
    <w:rsid w:val="00C041C1"/>
    <w:rsid w:val="00C04218"/>
    <w:rsid w:val="00C0493F"/>
    <w:rsid w:val="00C050E1"/>
    <w:rsid w:val="00C05128"/>
    <w:rsid w:val="00C052E6"/>
    <w:rsid w:val="00C05330"/>
    <w:rsid w:val="00C05A94"/>
    <w:rsid w:val="00C05CC3"/>
    <w:rsid w:val="00C05E62"/>
    <w:rsid w:val="00C06512"/>
    <w:rsid w:val="00C068A8"/>
    <w:rsid w:val="00C103E4"/>
    <w:rsid w:val="00C10D76"/>
    <w:rsid w:val="00C1144D"/>
    <w:rsid w:val="00C11871"/>
    <w:rsid w:val="00C11FC4"/>
    <w:rsid w:val="00C12479"/>
    <w:rsid w:val="00C12A10"/>
    <w:rsid w:val="00C13C98"/>
    <w:rsid w:val="00C13CE2"/>
    <w:rsid w:val="00C145DA"/>
    <w:rsid w:val="00C146B2"/>
    <w:rsid w:val="00C14854"/>
    <w:rsid w:val="00C14876"/>
    <w:rsid w:val="00C14EE1"/>
    <w:rsid w:val="00C159F0"/>
    <w:rsid w:val="00C15F93"/>
    <w:rsid w:val="00C16748"/>
    <w:rsid w:val="00C17237"/>
    <w:rsid w:val="00C1758E"/>
    <w:rsid w:val="00C201C5"/>
    <w:rsid w:val="00C202A3"/>
    <w:rsid w:val="00C206B4"/>
    <w:rsid w:val="00C20796"/>
    <w:rsid w:val="00C20825"/>
    <w:rsid w:val="00C21041"/>
    <w:rsid w:val="00C2111E"/>
    <w:rsid w:val="00C2196B"/>
    <w:rsid w:val="00C22312"/>
    <w:rsid w:val="00C228BD"/>
    <w:rsid w:val="00C229A7"/>
    <w:rsid w:val="00C22B3E"/>
    <w:rsid w:val="00C22BD3"/>
    <w:rsid w:val="00C23D1E"/>
    <w:rsid w:val="00C23D9C"/>
    <w:rsid w:val="00C23DEB"/>
    <w:rsid w:val="00C245B2"/>
    <w:rsid w:val="00C249DC"/>
    <w:rsid w:val="00C24BB0"/>
    <w:rsid w:val="00C24CA0"/>
    <w:rsid w:val="00C24E74"/>
    <w:rsid w:val="00C25A2A"/>
    <w:rsid w:val="00C2607F"/>
    <w:rsid w:val="00C26743"/>
    <w:rsid w:val="00C26959"/>
    <w:rsid w:val="00C30420"/>
    <w:rsid w:val="00C30ECB"/>
    <w:rsid w:val="00C30FB4"/>
    <w:rsid w:val="00C316A4"/>
    <w:rsid w:val="00C31856"/>
    <w:rsid w:val="00C31D30"/>
    <w:rsid w:val="00C31F48"/>
    <w:rsid w:val="00C3203A"/>
    <w:rsid w:val="00C32341"/>
    <w:rsid w:val="00C32A9B"/>
    <w:rsid w:val="00C32D36"/>
    <w:rsid w:val="00C3308C"/>
    <w:rsid w:val="00C331B3"/>
    <w:rsid w:val="00C33429"/>
    <w:rsid w:val="00C33699"/>
    <w:rsid w:val="00C336E8"/>
    <w:rsid w:val="00C339D9"/>
    <w:rsid w:val="00C34416"/>
    <w:rsid w:val="00C3449C"/>
    <w:rsid w:val="00C349F3"/>
    <w:rsid w:val="00C3514A"/>
    <w:rsid w:val="00C353DA"/>
    <w:rsid w:val="00C355A4"/>
    <w:rsid w:val="00C36119"/>
    <w:rsid w:val="00C36145"/>
    <w:rsid w:val="00C36303"/>
    <w:rsid w:val="00C3699D"/>
    <w:rsid w:val="00C369FF"/>
    <w:rsid w:val="00C37199"/>
    <w:rsid w:val="00C3743C"/>
    <w:rsid w:val="00C37837"/>
    <w:rsid w:val="00C40D1D"/>
    <w:rsid w:val="00C410D1"/>
    <w:rsid w:val="00C41562"/>
    <w:rsid w:val="00C41578"/>
    <w:rsid w:val="00C41980"/>
    <w:rsid w:val="00C42897"/>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532"/>
    <w:rsid w:val="00C47947"/>
    <w:rsid w:val="00C47992"/>
    <w:rsid w:val="00C47B77"/>
    <w:rsid w:val="00C47C50"/>
    <w:rsid w:val="00C47D41"/>
    <w:rsid w:val="00C5004A"/>
    <w:rsid w:val="00C501AA"/>
    <w:rsid w:val="00C50DAD"/>
    <w:rsid w:val="00C50E6C"/>
    <w:rsid w:val="00C5104F"/>
    <w:rsid w:val="00C52236"/>
    <w:rsid w:val="00C52F99"/>
    <w:rsid w:val="00C5319B"/>
    <w:rsid w:val="00C535FB"/>
    <w:rsid w:val="00C536A2"/>
    <w:rsid w:val="00C53F5D"/>
    <w:rsid w:val="00C54686"/>
    <w:rsid w:val="00C54DC1"/>
    <w:rsid w:val="00C5505D"/>
    <w:rsid w:val="00C559C7"/>
    <w:rsid w:val="00C559EF"/>
    <w:rsid w:val="00C55E66"/>
    <w:rsid w:val="00C5739A"/>
    <w:rsid w:val="00C57847"/>
    <w:rsid w:val="00C57AEB"/>
    <w:rsid w:val="00C60E58"/>
    <w:rsid w:val="00C60F10"/>
    <w:rsid w:val="00C616CE"/>
    <w:rsid w:val="00C617DA"/>
    <w:rsid w:val="00C61821"/>
    <w:rsid w:val="00C61ED1"/>
    <w:rsid w:val="00C623E4"/>
    <w:rsid w:val="00C623F8"/>
    <w:rsid w:val="00C62D51"/>
    <w:rsid w:val="00C63ABA"/>
    <w:rsid w:val="00C640BD"/>
    <w:rsid w:val="00C642C6"/>
    <w:rsid w:val="00C6462A"/>
    <w:rsid w:val="00C64F4B"/>
    <w:rsid w:val="00C650A9"/>
    <w:rsid w:val="00C66740"/>
    <w:rsid w:val="00C67109"/>
    <w:rsid w:val="00C673BB"/>
    <w:rsid w:val="00C67D51"/>
    <w:rsid w:val="00C67E7A"/>
    <w:rsid w:val="00C67F32"/>
    <w:rsid w:val="00C67F5C"/>
    <w:rsid w:val="00C70293"/>
    <w:rsid w:val="00C70404"/>
    <w:rsid w:val="00C70522"/>
    <w:rsid w:val="00C70839"/>
    <w:rsid w:val="00C70EC1"/>
    <w:rsid w:val="00C71686"/>
    <w:rsid w:val="00C71CE5"/>
    <w:rsid w:val="00C72102"/>
    <w:rsid w:val="00C7240C"/>
    <w:rsid w:val="00C72629"/>
    <w:rsid w:val="00C72810"/>
    <w:rsid w:val="00C72BC2"/>
    <w:rsid w:val="00C72F43"/>
    <w:rsid w:val="00C73B53"/>
    <w:rsid w:val="00C74C97"/>
    <w:rsid w:val="00C75597"/>
    <w:rsid w:val="00C75781"/>
    <w:rsid w:val="00C75DF1"/>
    <w:rsid w:val="00C76711"/>
    <w:rsid w:val="00C76D07"/>
    <w:rsid w:val="00C77EA6"/>
    <w:rsid w:val="00C807F2"/>
    <w:rsid w:val="00C8189C"/>
    <w:rsid w:val="00C8239F"/>
    <w:rsid w:val="00C82616"/>
    <w:rsid w:val="00C82E46"/>
    <w:rsid w:val="00C82EE0"/>
    <w:rsid w:val="00C8304D"/>
    <w:rsid w:val="00C8598F"/>
    <w:rsid w:val="00C85BCF"/>
    <w:rsid w:val="00C86998"/>
    <w:rsid w:val="00C86CB1"/>
    <w:rsid w:val="00C86FA7"/>
    <w:rsid w:val="00C87057"/>
    <w:rsid w:val="00C873B5"/>
    <w:rsid w:val="00C87C95"/>
    <w:rsid w:val="00C90221"/>
    <w:rsid w:val="00C90609"/>
    <w:rsid w:val="00C9066F"/>
    <w:rsid w:val="00C9069F"/>
    <w:rsid w:val="00C90E92"/>
    <w:rsid w:val="00C90EF3"/>
    <w:rsid w:val="00C916F1"/>
    <w:rsid w:val="00C91BD5"/>
    <w:rsid w:val="00C91D9A"/>
    <w:rsid w:val="00C91FAB"/>
    <w:rsid w:val="00C924EF"/>
    <w:rsid w:val="00C92A8C"/>
    <w:rsid w:val="00C93403"/>
    <w:rsid w:val="00C93879"/>
    <w:rsid w:val="00C944E1"/>
    <w:rsid w:val="00C946B2"/>
    <w:rsid w:val="00C949AC"/>
    <w:rsid w:val="00C954B1"/>
    <w:rsid w:val="00C95CEF"/>
    <w:rsid w:val="00C96680"/>
    <w:rsid w:val="00C971C8"/>
    <w:rsid w:val="00CA000B"/>
    <w:rsid w:val="00CA056B"/>
    <w:rsid w:val="00CA081A"/>
    <w:rsid w:val="00CA0878"/>
    <w:rsid w:val="00CA0DBA"/>
    <w:rsid w:val="00CA0FBA"/>
    <w:rsid w:val="00CA307D"/>
    <w:rsid w:val="00CA3800"/>
    <w:rsid w:val="00CA388C"/>
    <w:rsid w:val="00CA3DD3"/>
    <w:rsid w:val="00CA41DF"/>
    <w:rsid w:val="00CA4593"/>
    <w:rsid w:val="00CA4EA0"/>
    <w:rsid w:val="00CA50C8"/>
    <w:rsid w:val="00CA56E8"/>
    <w:rsid w:val="00CA5987"/>
    <w:rsid w:val="00CA5C4E"/>
    <w:rsid w:val="00CA5D2E"/>
    <w:rsid w:val="00CA6B7F"/>
    <w:rsid w:val="00CA6F88"/>
    <w:rsid w:val="00CA7546"/>
    <w:rsid w:val="00CA793B"/>
    <w:rsid w:val="00CA79EA"/>
    <w:rsid w:val="00CB0110"/>
    <w:rsid w:val="00CB0670"/>
    <w:rsid w:val="00CB0AF5"/>
    <w:rsid w:val="00CB1185"/>
    <w:rsid w:val="00CB1791"/>
    <w:rsid w:val="00CB1E07"/>
    <w:rsid w:val="00CB2141"/>
    <w:rsid w:val="00CB25C9"/>
    <w:rsid w:val="00CB2CF8"/>
    <w:rsid w:val="00CB2F57"/>
    <w:rsid w:val="00CB4690"/>
    <w:rsid w:val="00CB46F0"/>
    <w:rsid w:val="00CB48FB"/>
    <w:rsid w:val="00CB555F"/>
    <w:rsid w:val="00CB5875"/>
    <w:rsid w:val="00CB58E6"/>
    <w:rsid w:val="00CB62DE"/>
    <w:rsid w:val="00CB65C9"/>
    <w:rsid w:val="00CB6796"/>
    <w:rsid w:val="00CB75BB"/>
    <w:rsid w:val="00CB7607"/>
    <w:rsid w:val="00CB7721"/>
    <w:rsid w:val="00CC00BD"/>
    <w:rsid w:val="00CC0B5A"/>
    <w:rsid w:val="00CC0EC9"/>
    <w:rsid w:val="00CC1E23"/>
    <w:rsid w:val="00CC1F87"/>
    <w:rsid w:val="00CC232F"/>
    <w:rsid w:val="00CC363E"/>
    <w:rsid w:val="00CC38B0"/>
    <w:rsid w:val="00CC3CC8"/>
    <w:rsid w:val="00CC3D6C"/>
    <w:rsid w:val="00CC40B8"/>
    <w:rsid w:val="00CC4A79"/>
    <w:rsid w:val="00CC5218"/>
    <w:rsid w:val="00CC5275"/>
    <w:rsid w:val="00CC5606"/>
    <w:rsid w:val="00CC5D1E"/>
    <w:rsid w:val="00CC5D7C"/>
    <w:rsid w:val="00CC62A6"/>
    <w:rsid w:val="00CC647C"/>
    <w:rsid w:val="00CC676D"/>
    <w:rsid w:val="00CC6D80"/>
    <w:rsid w:val="00CC702F"/>
    <w:rsid w:val="00CC7500"/>
    <w:rsid w:val="00CD0112"/>
    <w:rsid w:val="00CD0C5E"/>
    <w:rsid w:val="00CD0E66"/>
    <w:rsid w:val="00CD0EB9"/>
    <w:rsid w:val="00CD20FD"/>
    <w:rsid w:val="00CD2656"/>
    <w:rsid w:val="00CD2A83"/>
    <w:rsid w:val="00CD2E7A"/>
    <w:rsid w:val="00CD3131"/>
    <w:rsid w:val="00CD3285"/>
    <w:rsid w:val="00CD4080"/>
    <w:rsid w:val="00CD40F0"/>
    <w:rsid w:val="00CD43CA"/>
    <w:rsid w:val="00CD4E2A"/>
    <w:rsid w:val="00CD4F0C"/>
    <w:rsid w:val="00CD5388"/>
    <w:rsid w:val="00CD5BC0"/>
    <w:rsid w:val="00CD68F7"/>
    <w:rsid w:val="00CD6960"/>
    <w:rsid w:val="00CD6E38"/>
    <w:rsid w:val="00CD71A4"/>
    <w:rsid w:val="00CE094D"/>
    <w:rsid w:val="00CE0FAF"/>
    <w:rsid w:val="00CE0FFE"/>
    <w:rsid w:val="00CE14ED"/>
    <w:rsid w:val="00CE1655"/>
    <w:rsid w:val="00CE1725"/>
    <w:rsid w:val="00CE17C1"/>
    <w:rsid w:val="00CE1971"/>
    <w:rsid w:val="00CE2836"/>
    <w:rsid w:val="00CE2FEB"/>
    <w:rsid w:val="00CE3333"/>
    <w:rsid w:val="00CE3452"/>
    <w:rsid w:val="00CE3759"/>
    <w:rsid w:val="00CE38B7"/>
    <w:rsid w:val="00CE3A30"/>
    <w:rsid w:val="00CE3B3A"/>
    <w:rsid w:val="00CE3BAA"/>
    <w:rsid w:val="00CE427B"/>
    <w:rsid w:val="00CE45ED"/>
    <w:rsid w:val="00CE45FE"/>
    <w:rsid w:val="00CE49E9"/>
    <w:rsid w:val="00CE5176"/>
    <w:rsid w:val="00CE56CE"/>
    <w:rsid w:val="00CE5E83"/>
    <w:rsid w:val="00CE6731"/>
    <w:rsid w:val="00CE6EF4"/>
    <w:rsid w:val="00CE70D6"/>
    <w:rsid w:val="00CE7A08"/>
    <w:rsid w:val="00CE7CC8"/>
    <w:rsid w:val="00CF08BA"/>
    <w:rsid w:val="00CF0EF6"/>
    <w:rsid w:val="00CF156E"/>
    <w:rsid w:val="00CF1D5E"/>
    <w:rsid w:val="00CF22ED"/>
    <w:rsid w:val="00CF3219"/>
    <w:rsid w:val="00CF32D6"/>
    <w:rsid w:val="00CF40B2"/>
    <w:rsid w:val="00CF43F4"/>
    <w:rsid w:val="00CF45B7"/>
    <w:rsid w:val="00CF5172"/>
    <w:rsid w:val="00CF51D0"/>
    <w:rsid w:val="00CF5F54"/>
    <w:rsid w:val="00CF63D6"/>
    <w:rsid w:val="00CF659C"/>
    <w:rsid w:val="00CF6633"/>
    <w:rsid w:val="00CF6684"/>
    <w:rsid w:val="00CF684D"/>
    <w:rsid w:val="00CF69E3"/>
    <w:rsid w:val="00CF6B77"/>
    <w:rsid w:val="00CF6E21"/>
    <w:rsid w:val="00CF7934"/>
    <w:rsid w:val="00CF7DD3"/>
    <w:rsid w:val="00D00161"/>
    <w:rsid w:val="00D008E8"/>
    <w:rsid w:val="00D00915"/>
    <w:rsid w:val="00D00B60"/>
    <w:rsid w:val="00D0118F"/>
    <w:rsid w:val="00D015C5"/>
    <w:rsid w:val="00D02151"/>
    <w:rsid w:val="00D021AE"/>
    <w:rsid w:val="00D027A5"/>
    <w:rsid w:val="00D02818"/>
    <w:rsid w:val="00D0284C"/>
    <w:rsid w:val="00D02C9A"/>
    <w:rsid w:val="00D03278"/>
    <w:rsid w:val="00D032AA"/>
    <w:rsid w:val="00D03453"/>
    <w:rsid w:val="00D034F8"/>
    <w:rsid w:val="00D0382E"/>
    <w:rsid w:val="00D03853"/>
    <w:rsid w:val="00D0391F"/>
    <w:rsid w:val="00D03978"/>
    <w:rsid w:val="00D03BCE"/>
    <w:rsid w:val="00D049D0"/>
    <w:rsid w:val="00D05672"/>
    <w:rsid w:val="00D05946"/>
    <w:rsid w:val="00D05C8E"/>
    <w:rsid w:val="00D065B6"/>
    <w:rsid w:val="00D06A59"/>
    <w:rsid w:val="00D06B7F"/>
    <w:rsid w:val="00D079EC"/>
    <w:rsid w:val="00D07BF2"/>
    <w:rsid w:val="00D10025"/>
    <w:rsid w:val="00D1011E"/>
    <w:rsid w:val="00D10292"/>
    <w:rsid w:val="00D115F6"/>
    <w:rsid w:val="00D11712"/>
    <w:rsid w:val="00D11C04"/>
    <w:rsid w:val="00D11D49"/>
    <w:rsid w:val="00D126A7"/>
    <w:rsid w:val="00D12B6C"/>
    <w:rsid w:val="00D12CFF"/>
    <w:rsid w:val="00D143D7"/>
    <w:rsid w:val="00D14D0A"/>
    <w:rsid w:val="00D15A44"/>
    <w:rsid w:val="00D161B7"/>
    <w:rsid w:val="00D168C1"/>
    <w:rsid w:val="00D16A3D"/>
    <w:rsid w:val="00D16C19"/>
    <w:rsid w:val="00D16F8D"/>
    <w:rsid w:val="00D17DAA"/>
    <w:rsid w:val="00D208CF"/>
    <w:rsid w:val="00D20A77"/>
    <w:rsid w:val="00D21552"/>
    <w:rsid w:val="00D220F3"/>
    <w:rsid w:val="00D22435"/>
    <w:rsid w:val="00D22985"/>
    <w:rsid w:val="00D22F0B"/>
    <w:rsid w:val="00D22F80"/>
    <w:rsid w:val="00D23318"/>
    <w:rsid w:val="00D236E9"/>
    <w:rsid w:val="00D23F4B"/>
    <w:rsid w:val="00D24F28"/>
    <w:rsid w:val="00D24F37"/>
    <w:rsid w:val="00D255F6"/>
    <w:rsid w:val="00D2575E"/>
    <w:rsid w:val="00D25D80"/>
    <w:rsid w:val="00D26A9D"/>
    <w:rsid w:val="00D26BB6"/>
    <w:rsid w:val="00D30576"/>
    <w:rsid w:val="00D305FC"/>
    <w:rsid w:val="00D3076A"/>
    <w:rsid w:val="00D3137F"/>
    <w:rsid w:val="00D32363"/>
    <w:rsid w:val="00D33323"/>
    <w:rsid w:val="00D33DC7"/>
    <w:rsid w:val="00D33E01"/>
    <w:rsid w:val="00D33F87"/>
    <w:rsid w:val="00D341E4"/>
    <w:rsid w:val="00D34E04"/>
    <w:rsid w:val="00D351DF"/>
    <w:rsid w:val="00D35270"/>
    <w:rsid w:val="00D361C0"/>
    <w:rsid w:val="00D366A8"/>
    <w:rsid w:val="00D36927"/>
    <w:rsid w:val="00D36A2C"/>
    <w:rsid w:val="00D3713C"/>
    <w:rsid w:val="00D373F8"/>
    <w:rsid w:val="00D37D7E"/>
    <w:rsid w:val="00D37E8F"/>
    <w:rsid w:val="00D400AF"/>
    <w:rsid w:val="00D401AD"/>
    <w:rsid w:val="00D40B7D"/>
    <w:rsid w:val="00D40F68"/>
    <w:rsid w:val="00D4285D"/>
    <w:rsid w:val="00D439FA"/>
    <w:rsid w:val="00D4529D"/>
    <w:rsid w:val="00D45431"/>
    <w:rsid w:val="00D455C9"/>
    <w:rsid w:val="00D45AE9"/>
    <w:rsid w:val="00D45D44"/>
    <w:rsid w:val="00D46A32"/>
    <w:rsid w:val="00D46E01"/>
    <w:rsid w:val="00D46E5D"/>
    <w:rsid w:val="00D46F1F"/>
    <w:rsid w:val="00D50690"/>
    <w:rsid w:val="00D50794"/>
    <w:rsid w:val="00D50A69"/>
    <w:rsid w:val="00D52ADE"/>
    <w:rsid w:val="00D52B75"/>
    <w:rsid w:val="00D52DCC"/>
    <w:rsid w:val="00D5374A"/>
    <w:rsid w:val="00D54038"/>
    <w:rsid w:val="00D542E7"/>
    <w:rsid w:val="00D546CD"/>
    <w:rsid w:val="00D5483E"/>
    <w:rsid w:val="00D54985"/>
    <w:rsid w:val="00D549AC"/>
    <w:rsid w:val="00D5701C"/>
    <w:rsid w:val="00D57317"/>
    <w:rsid w:val="00D60395"/>
    <w:rsid w:val="00D6062A"/>
    <w:rsid w:val="00D608E1"/>
    <w:rsid w:val="00D6119C"/>
    <w:rsid w:val="00D61456"/>
    <w:rsid w:val="00D61A11"/>
    <w:rsid w:val="00D62274"/>
    <w:rsid w:val="00D62611"/>
    <w:rsid w:val="00D63414"/>
    <w:rsid w:val="00D6345E"/>
    <w:rsid w:val="00D6393A"/>
    <w:rsid w:val="00D63E17"/>
    <w:rsid w:val="00D64126"/>
    <w:rsid w:val="00D646C1"/>
    <w:rsid w:val="00D64A6A"/>
    <w:rsid w:val="00D650C7"/>
    <w:rsid w:val="00D656AD"/>
    <w:rsid w:val="00D6659A"/>
    <w:rsid w:val="00D67652"/>
    <w:rsid w:val="00D67B7C"/>
    <w:rsid w:val="00D70C78"/>
    <w:rsid w:val="00D70CF3"/>
    <w:rsid w:val="00D71219"/>
    <w:rsid w:val="00D712F3"/>
    <w:rsid w:val="00D716C9"/>
    <w:rsid w:val="00D71A97"/>
    <w:rsid w:val="00D72214"/>
    <w:rsid w:val="00D72453"/>
    <w:rsid w:val="00D7259B"/>
    <w:rsid w:val="00D7283D"/>
    <w:rsid w:val="00D72F6C"/>
    <w:rsid w:val="00D74313"/>
    <w:rsid w:val="00D74C0D"/>
    <w:rsid w:val="00D74F50"/>
    <w:rsid w:val="00D7502B"/>
    <w:rsid w:val="00D7595D"/>
    <w:rsid w:val="00D75D18"/>
    <w:rsid w:val="00D7620E"/>
    <w:rsid w:val="00D771FE"/>
    <w:rsid w:val="00D77273"/>
    <w:rsid w:val="00D77361"/>
    <w:rsid w:val="00D77554"/>
    <w:rsid w:val="00D77838"/>
    <w:rsid w:val="00D80325"/>
    <w:rsid w:val="00D8088A"/>
    <w:rsid w:val="00D812FA"/>
    <w:rsid w:val="00D8151B"/>
    <w:rsid w:val="00D8208B"/>
    <w:rsid w:val="00D8232B"/>
    <w:rsid w:val="00D824E4"/>
    <w:rsid w:val="00D82C3A"/>
    <w:rsid w:val="00D83011"/>
    <w:rsid w:val="00D843FB"/>
    <w:rsid w:val="00D844C0"/>
    <w:rsid w:val="00D84B60"/>
    <w:rsid w:val="00D84E76"/>
    <w:rsid w:val="00D852D0"/>
    <w:rsid w:val="00D854EF"/>
    <w:rsid w:val="00D85742"/>
    <w:rsid w:val="00D85DB2"/>
    <w:rsid w:val="00D861B7"/>
    <w:rsid w:val="00D86523"/>
    <w:rsid w:val="00D86B93"/>
    <w:rsid w:val="00D875CF"/>
    <w:rsid w:val="00D87FCC"/>
    <w:rsid w:val="00D904F0"/>
    <w:rsid w:val="00D90EC4"/>
    <w:rsid w:val="00D90FAA"/>
    <w:rsid w:val="00D92554"/>
    <w:rsid w:val="00D932CD"/>
    <w:rsid w:val="00D933AC"/>
    <w:rsid w:val="00D9396E"/>
    <w:rsid w:val="00D93FFC"/>
    <w:rsid w:val="00D94006"/>
    <w:rsid w:val="00D9409B"/>
    <w:rsid w:val="00D943F8"/>
    <w:rsid w:val="00D946E8"/>
    <w:rsid w:val="00D948E6"/>
    <w:rsid w:val="00D94945"/>
    <w:rsid w:val="00D94F92"/>
    <w:rsid w:val="00D95E3C"/>
    <w:rsid w:val="00D96E8F"/>
    <w:rsid w:val="00D9783E"/>
    <w:rsid w:val="00DA046A"/>
    <w:rsid w:val="00DA0585"/>
    <w:rsid w:val="00DA0DB7"/>
    <w:rsid w:val="00DA11DB"/>
    <w:rsid w:val="00DA1286"/>
    <w:rsid w:val="00DA1618"/>
    <w:rsid w:val="00DA188C"/>
    <w:rsid w:val="00DA2271"/>
    <w:rsid w:val="00DA2919"/>
    <w:rsid w:val="00DA3A47"/>
    <w:rsid w:val="00DA3D6D"/>
    <w:rsid w:val="00DA4B57"/>
    <w:rsid w:val="00DA56D8"/>
    <w:rsid w:val="00DA6280"/>
    <w:rsid w:val="00DA6BFA"/>
    <w:rsid w:val="00DA7710"/>
    <w:rsid w:val="00DA79BD"/>
    <w:rsid w:val="00DA7A33"/>
    <w:rsid w:val="00DA7BE2"/>
    <w:rsid w:val="00DA7E15"/>
    <w:rsid w:val="00DB0119"/>
    <w:rsid w:val="00DB0177"/>
    <w:rsid w:val="00DB0A01"/>
    <w:rsid w:val="00DB0D6D"/>
    <w:rsid w:val="00DB0E04"/>
    <w:rsid w:val="00DB119A"/>
    <w:rsid w:val="00DB1619"/>
    <w:rsid w:val="00DB1643"/>
    <w:rsid w:val="00DB178D"/>
    <w:rsid w:val="00DB1A75"/>
    <w:rsid w:val="00DB1E19"/>
    <w:rsid w:val="00DB23C3"/>
    <w:rsid w:val="00DB2588"/>
    <w:rsid w:val="00DB2BDE"/>
    <w:rsid w:val="00DB3107"/>
    <w:rsid w:val="00DB318C"/>
    <w:rsid w:val="00DB38AF"/>
    <w:rsid w:val="00DB3EA3"/>
    <w:rsid w:val="00DB4656"/>
    <w:rsid w:val="00DB4C26"/>
    <w:rsid w:val="00DB4F56"/>
    <w:rsid w:val="00DB5179"/>
    <w:rsid w:val="00DB5285"/>
    <w:rsid w:val="00DB5FA1"/>
    <w:rsid w:val="00DB6006"/>
    <w:rsid w:val="00DB6633"/>
    <w:rsid w:val="00DB6CBE"/>
    <w:rsid w:val="00DB6EEC"/>
    <w:rsid w:val="00DB79DA"/>
    <w:rsid w:val="00DC0846"/>
    <w:rsid w:val="00DC0C62"/>
    <w:rsid w:val="00DC102C"/>
    <w:rsid w:val="00DC1939"/>
    <w:rsid w:val="00DC201F"/>
    <w:rsid w:val="00DC301D"/>
    <w:rsid w:val="00DC3D0E"/>
    <w:rsid w:val="00DC3D96"/>
    <w:rsid w:val="00DC4DE8"/>
    <w:rsid w:val="00DC4F77"/>
    <w:rsid w:val="00DC50A7"/>
    <w:rsid w:val="00DC5233"/>
    <w:rsid w:val="00DC5CD1"/>
    <w:rsid w:val="00DC5DEE"/>
    <w:rsid w:val="00DC5FB2"/>
    <w:rsid w:val="00DC6007"/>
    <w:rsid w:val="00DC6A3E"/>
    <w:rsid w:val="00DC6D31"/>
    <w:rsid w:val="00DC73BC"/>
    <w:rsid w:val="00DD1535"/>
    <w:rsid w:val="00DD24D2"/>
    <w:rsid w:val="00DD252F"/>
    <w:rsid w:val="00DD2C55"/>
    <w:rsid w:val="00DD2C58"/>
    <w:rsid w:val="00DD3786"/>
    <w:rsid w:val="00DD3F57"/>
    <w:rsid w:val="00DD401D"/>
    <w:rsid w:val="00DD432E"/>
    <w:rsid w:val="00DD5063"/>
    <w:rsid w:val="00DD547F"/>
    <w:rsid w:val="00DD5818"/>
    <w:rsid w:val="00DD5A5E"/>
    <w:rsid w:val="00DD5C1E"/>
    <w:rsid w:val="00DD60F4"/>
    <w:rsid w:val="00DD69F4"/>
    <w:rsid w:val="00DD73AA"/>
    <w:rsid w:val="00DD73FD"/>
    <w:rsid w:val="00DE05DB"/>
    <w:rsid w:val="00DE072B"/>
    <w:rsid w:val="00DE1E11"/>
    <w:rsid w:val="00DE1E71"/>
    <w:rsid w:val="00DE22E4"/>
    <w:rsid w:val="00DE250C"/>
    <w:rsid w:val="00DE2A15"/>
    <w:rsid w:val="00DE2FD5"/>
    <w:rsid w:val="00DE31D9"/>
    <w:rsid w:val="00DE3706"/>
    <w:rsid w:val="00DE374B"/>
    <w:rsid w:val="00DE3AE7"/>
    <w:rsid w:val="00DE4F3C"/>
    <w:rsid w:val="00DE570C"/>
    <w:rsid w:val="00DE593D"/>
    <w:rsid w:val="00DE7085"/>
    <w:rsid w:val="00DE726A"/>
    <w:rsid w:val="00DE73CF"/>
    <w:rsid w:val="00DE756D"/>
    <w:rsid w:val="00DE7A0D"/>
    <w:rsid w:val="00DE7A7D"/>
    <w:rsid w:val="00DF1328"/>
    <w:rsid w:val="00DF1612"/>
    <w:rsid w:val="00DF21FB"/>
    <w:rsid w:val="00DF2321"/>
    <w:rsid w:val="00DF2995"/>
    <w:rsid w:val="00DF2B9B"/>
    <w:rsid w:val="00DF32FB"/>
    <w:rsid w:val="00DF420A"/>
    <w:rsid w:val="00DF47DE"/>
    <w:rsid w:val="00DF4AFC"/>
    <w:rsid w:val="00DF4DE1"/>
    <w:rsid w:val="00DF4F36"/>
    <w:rsid w:val="00DF57A1"/>
    <w:rsid w:val="00DF6185"/>
    <w:rsid w:val="00DF6B89"/>
    <w:rsid w:val="00DF6C22"/>
    <w:rsid w:val="00DF6D7D"/>
    <w:rsid w:val="00DF6FAD"/>
    <w:rsid w:val="00DF70E4"/>
    <w:rsid w:val="00DF751A"/>
    <w:rsid w:val="00DF7744"/>
    <w:rsid w:val="00DF7A58"/>
    <w:rsid w:val="00DF7F5A"/>
    <w:rsid w:val="00E006F0"/>
    <w:rsid w:val="00E0180E"/>
    <w:rsid w:val="00E01A4B"/>
    <w:rsid w:val="00E01FBC"/>
    <w:rsid w:val="00E02665"/>
    <w:rsid w:val="00E02717"/>
    <w:rsid w:val="00E0298F"/>
    <w:rsid w:val="00E0358C"/>
    <w:rsid w:val="00E03D77"/>
    <w:rsid w:val="00E0438D"/>
    <w:rsid w:val="00E0445D"/>
    <w:rsid w:val="00E04CA1"/>
    <w:rsid w:val="00E04D2C"/>
    <w:rsid w:val="00E04DE3"/>
    <w:rsid w:val="00E056B2"/>
    <w:rsid w:val="00E05926"/>
    <w:rsid w:val="00E062C0"/>
    <w:rsid w:val="00E06703"/>
    <w:rsid w:val="00E06740"/>
    <w:rsid w:val="00E06BDB"/>
    <w:rsid w:val="00E073FE"/>
    <w:rsid w:val="00E077E8"/>
    <w:rsid w:val="00E07C3E"/>
    <w:rsid w:val="00E07E11"/>
    <w:rsid w:val="00E07FF4"/>
    <w:rsid w:val="00E100B7"/>
    <w:rsid w:val="00E1010E"/>
    <w:rsid w:val="00E10205"/>
    <w:rsid w:val="00E1197F"/>
    <w:rsid w:val="00E11F46"/>
    <w:rsid w:val="00E1335B"/>
    <w:rsid w:val="00E13761"/>
    <w:rsid w:val="00E14075"/>
    <w:rsid w:val="00E14581"/>
    <w:rsid w:val="00E146C9"/>
    <w:rsid w:val="00E14719"/>
    <w:rsid w:val="00E1517A"/>
    <w:rsid w:val="00E153E8"/>
    <w:rsid w:val="00E158A5"/>
    <w:rsid w:val="00E16B3B"/>
    <w:rsid w:val="00E1731D"/>
    <w:rsid w:val="00E17862"/>
    <w:rsid w:val="00E17FD2"/>
    <w:rsid w:val="00E20067"/>
    <w:rsid w:val="00E20B93"/>
    <w:rsid w:val="00E21E95"/>
    <w:rsid w:val="00E224B9"/>
    <w:rsid w:val="00E22517"/>
    <w:rsid w:val="00E22672"/>
    <w:rsid w:val="00E22CA6"/>
    <w:rsid w:val="00E22FFC"/>
    <w:rsid w:val="00E2315A"/>
    <w:rsid w:val="00E2387C"/>
    <w:rsid w:val="00E23A4A"/>
    <w:rsid w:val="00E23FEA"/>
    <w:rsid w:val="00E24299"/>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5EA"/>
    <w:rsid w:val="00E3428A"/>
    <w:rsid w:val="00E3438B"/>
    <w:rsid w:val="00E34488"/>
    <w:rsid w:val="00E34AAC"/>
    <w:rsid w:val="00E356EE"/>
    <w:rsid w:val="00E357B9"/>
    <w:rsid w:val="00E35D86"/>
    <w:rsid w:val="00E36002"/>
    <w:rsid w:val="00E36240"/>
    <w:rsid w:val="00E36B88"/>
    <w:rsid w:val="00E37139"/>
    <w:rsid w:val="00E371B5"/>
    <w:rsid w:val="00E40017"/>
    <w:rsid w:val="00E40580"/>
    <w:rsid w:val="00E40E83"/>
    <w:rsid w:val="00E41288"/>
    <w:rsid w:val="00E42292"/>
    <w:rsid w:val="00E431A1"/>
    <w:rsid w:val="00E4320B"/>
    <w:rsid w:val="00E44D6B"/>
    <w:rsid w:val="00E458A3"/>
    <w:rsid w:val="00E45B2A"/>
    <w:rsid w:val="00E462F0"/>
    <w:rsid w:val="00E46A64"/>
    <w:rsid w:val="00E46A71"/>
    <w:rsid w:val="00E46D22"/>
    <w:rsid w:val="00E46E1B"/>
    <w:rsid w:val="00E4762B"/>
    <w:rsid w:val="00E47B25"/>
    <w:rsid w:val="00E47BA5"/>
    <w:rsid w:val="00E47DA5"/>
    <w:rsid w:val="00E47FC6"/>
    <w:rsid w:val="00E500EF"/>
    <w:rsid w:val="00E5149C"/>
    <w:rsid w:val="00E52EC0"/>
    <w:rsid w:val="00E53C4C"/>
    <w:rsid w:val="00E53D7E"/>
    <w:rsid w:val="00E54A3B"/>
    <w:rsid w:val="00E54C43"/>
    <w:rsid w:val="00E5518C"/>
    <w:rsid w:val="00E55623"/>
    <w:rsid w:val="00E55AD2"/>
    <w:rsid w:val="00E55D5F"/>
    <w:rsid w:val="00E564F1"/>
    <w:rsid w:val="00E56A76"/>
    <w:rsid w:val="00E57B05"/>
    <w:rsid w:val="00E57C9E"/>
    <w:rsid w:val="00E57CCD"/>
    <w:rsid w:val="00E57EC3"/>
    <w:rsid w:val="00E602A2"/>
    <w:rsid w:val="00E60AA8"/>
    <w:rsid w:val="00E6111F"/>
    <w:rsid w:val="00E61AD6"/>
    <w:rsid w:val="00E61D29"/>
    <w:rsid w:val="00E621DC"/>
    <w:rsid w:val="00E62306"/>
    <w:rsid w:val="00E6249E"/>
    <w:rsid w:val="00E625A9"/>
    <w:rsid w:val="00E62741"/>
    <w:rsid w:val="00E63221"/>
    <w:rsid w:val="00E64257"/>
    <w:rsid w:val="00E64E60"/>
    <w:rsid w:val="00E657C8"/>
    <w:rsid w:val="00E661C9"/>
    <w:rsid w:val="00E666D4"/>
    <w:rsid w:val="00E673C1"/>
    <w:rsid w:val="00E678FA"/>
    <w:rsid w:val="00E679BE"/>
    <w:rsid w:val="00E70C44"/>
    <w:rsid w:val="00E7250E"/>
    <w:rsid w:val="00E73258"/>
    <w:rsid w:val="00E733EC"/>
    <w:rsid w:val="00E7389F"/>
    <w:rsid w:val="00E73A3C"/>
    <w:rsid w:val="00E73B70"/>
    <w:rsid w:val="00E73C43"/>
    <w:rsid w:val="00E73E24"/>
    <w:rsid w:val="00E74005"/>
    <w:rsid w:val="00E741C9"/>
    <w:rsid w:val="00E7484E"/>
    <w:rsid w:val="00E751AC"/>
    <w:rsid w:val="00E7575C"/>
    <w:rsid w:val="00E75B77"/>
    <w:rsid w:val="00E76AF4"/>
    <w:rsid w:val="00E76F25"/>
    <w:rsid w:val="00E77366"/>
    <w:rsid w:val="00E774BD"/>
    <w:rsid w:val="00E80873"/>
    <w:rsid w:val="00E8146C"/>
    <w:rsid w:val="00E8165F"/>
    <w:rsid w:val="00E81C89"/>
    <w:rsid w:val="00E81DF7"/>
    <w:rsid w:val="00E82F2C"/>
    <w:rsid w:val="00E83208"/>
    <w:rsid w:val="00E83910"/>
    <w:rsid w:val="00E8391F"/>
    <w:rsid w:val="00E83FBE"/>
    <w:rsid w:val="00E841AF"/>
    <w:rsid w:val="00E8443E"/>
    <w:rsid w:val="00E846D3"/>
    <w:rsid w:val="00E8487D"/>
    <w:rsid w:val="00E848CF"/>
    <w:rsid w:val="00E8529F"/>
    <w:rsid w:val="00E85A7D"/>
    <w:rsid w:val="00E862AC"/>
    <w:rsid w:val="00E86422"/>
    <w:rsid w:val="00E86C3C"/>
    <w:rsid w:val="00E90CF6"/>
    <w:rsid w:val="00E90F08"/>
    <w:rsid w:val="00E9131E"/>
    <w:rsid w:val="00E913A4"/>
    <w:rsid w:val="00E9167E"/>
    <w:rsid w:val="00E937E0"/>
    <w:rsid w:val="00E956C7"/>
    <w:rsid w:val="00E959D1"/>
    <w:rsid w:val="00E95ADE"/>
    <w:rsid w:val="00E95D38"/>
    <w:rsid w:val="00E9661A"/>
    <w:rsid w:val="00E96899"/>
    <w:rsid w:val="00E96C47"/>
    <w:rsid w:val="00E974B2"/>
    <w:rsid w:val="00E976F0"/>
    <w:rsid w:val="00E97C33"/>
    <w:rsid w:val="00E97FE9"/>
    <w:rsid w:val="00EA009C"/>
    <w:rsid w:val="00EA0214"/>
    <w:rsid w:val="00EA044A"/>
    <w:rsid w:val="00EA0B62"/>
    <w:rsid w:val="00EA0E4C"/>
    <w:rsid w:val="00EA1460"/>
    <w:rsid w:val="00EA159F"/>
    <w:rsid w:val="00EA1AFD"/>
    <w:rsid w:val="00EA1D18"/>
    <w:rsid w:val="00EA2670"/>
    <w:rsid w:val="00EA2A47"/>
    <w:rsid w:val="00EA2D25"/>
    <w:rsid w:val="00EA329F"/>
    <w:rsid w:val="00EA37EA"/>
    <w:rsid w:val="00EA37F0"/>
    <w:rsid w:val="00EA3C26"/>
    <w:rsid w:val="00EA3C61"/>
    <w:rsid w:val="00EA4318"/>
    <w:rsid w:val="00EA4A3C"/>
    <w:rsid w:val="00EA625F"/>
    <w:rsid w:val="00EB02C0"/>
    <w:rsid w:val="00EB1AF7"/>
    <w:rsid w:val="00EB1D0E"/>
    <w:rsid w:val="00EB2C40"/>
    <w:rsid w:val="00EB2DE0"/>
    <w:rsid w:val="00EB30EC"/>
    <w:rsid w:val="00EB35D6"/>
    <w:rsid w:val="00EB42B7"/>
    <w:rsid w:val="00EB528F"/>
    <w:rsid w:val="00EB5AE3"/>
    <w:rsid w:val="00EB644C"/>
    <w:rsid w:val="00EB6BDE"/>
    <w:rsid w:val="00EB7365"/>
    <w:rsid w:val="00EB764D"/>
    <w:rsid w:val="00EC048F"/>
    <w:rsid w:val="00EC0B5C"/>
    <w:rsid w:val="00EC0DFF"/>
    <w:rsid w:val="00EC189F"/>
    <w:rsid w:val="00EC190D"/>
    <w:rsid w:val="00EC190E"/>
    <w:rsid w:val="00EC1C89"/>
    <w:rsid w:val="00EC1D36"/>
    <w:rsid w:val="00EC1D61"/>
    <w:rsid w:val="00EC288C"/>
    <w:rsid w:val="00EC2C1F"/>
    <w:rsid w:val="00EC359D"/>
    <w:rsid w:val="00EC4A64"/>
    <w:rsid w:val="00EC4AA7"/>
    <w:rsid w:val="00EC4E01"/>
    <w:rsid w:val="00EC5596"/>
    <w:rsid w:val="00EC56D8"/>
    <w:rsid w:val="00EC5A72"/>
    <w:rsid w:val="00EC5DB0"/>
    <w:rsid w:val="00EC64E6"/>
    <w:rsid w:val="00EC697D"/>
    <w:rsid w:val="00EC6D36"/>
    <w:rsid w:val="00EC6E8C"/>
    <w:rsid w:val="00EC76B5"/>
    <w:rsid w:val="00ED027A"/>
    <w:rsid w:val="00ED04F0"/>
    <w:rsid w:val="00ED0701"/>
    <w:rsid w:val="00ED0BE9"/>
    <w:rsid w:val="00ED10F5"/>
    <w:rsid w:val="00ED191B"/>
    <w:rsid w:val="00ED2875"/>
    <w:rsid w:val="00ED32D2"/>
    <w:rsid w:val="00ED367F"/>
    <w:rsid w:val="00ED39B5"/>
    <w:rsid w:val="00ED3BB6"/>
    <w:rsid w:val="00ED3D4B"/>
    <w:rsid w:val="00ED3F72"/>
    <w:rsid w:val="00ED463A"/>
    <w:rsid w:val="00ED4BEB"/>
    <w:rsid w:val="00ED5440"/>
    <w:rsid w:val="00ED54CA"/>
    <w:rsid w:val="00ED5703"/>
    <w:rsid w:val="00ED581E"/>
    <w:rsid w:val="00ED5B58"/>
    <w:rsid w:val="00ED67D7"/>
    <w:rsid w:val="00ED7675"/>
    <w:rsid w:val="00ED79C6"/>
    <w:rsid w:val="00EE039F"/>
    <w:rsid w:val="00EE0AC4"/>
    <w:rsid w:val="00EE0E3B"/>
    <w:rsid w:val="00EE11D6"/>
    <w:rsid w:val="00EE17C3"/>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5BCD"/>
    <w:rsid w:val="00EE5E0C"/>
    <w:rsid w:val="00EE7078"/>
    <w:rsid w:val="00EE7B67"/>
    <w:rsid w:val="00EE7DF0"/>
    <w:rsid w:val="00EF0641"/>
    <w:rsid w:val="00EF0ECF"/>
    <w:rsid w:val="00EF1760"/>
    <w:rsid w:val="00EF1B2B"/>
    <w:rsid w:val="00EF1F21"/>
    <w:rsid w:val="00EF2F5E"/>
    <w:rsid w:val="00EF312B"/>
    <w:rsid w:val="00EF3DD6"/>
    <w:rsid w:val="00EF448F"/>
    <w:rsid w:val="00EF45D8"/>
    <w:rsid w:val="00EF4965"/>
    <w:rsid w:val="00EF4D78"/>
    <w:rsid w:val="00EF4F11"/>
    <w:rsid w:val="00EF52F7"/>
    <w:rsid w:val="00EF58CE"/>
    <w:rsid w:val="00EF623E"/>
    <w:rsid w:val="00EF6729"/>
    <w:rsid w:val="00EF6763"/>
    <w:rsid w:val="00EF67C8"/>
    <w:rsid w:val="00EF728D"/>
    <w:rsid w:val="00EF7986"/>
    <w:rsid w:val="00F004BA"/>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040"/>
    <w:rsid w:val="00F03CD5"/>
    <w:rsid w:val="00F043B0"/>
    <w:rsid w:val="00F044AD"/>
    <w:rsid w:val="00F04648"/>
    <w:rsid w:val="00F05F8D"/>
    <w:rsid w:val="00F05FA1"/>
    <w:rsid w:val="00F06363"/>
    <w:rsid w:val="00F06B64"/>
    <w:rsid w:val="00F06D21"/>
    <w:rsid w:val="00F06E6E"/>
    <w:rsid w:val="00F07648"/>
    <w:rsid w:val="00F079B6"/>
    <w:rsid w:val="00F10B14"/>
    <w:rsid w:val="00F10BEA"/>
    <w:rsid w:val="00F11D88"/>
    <w:rsid w:val="00F1251C"/>
    <w:rsid w:val="00F12E0F"/>
    <w:rsid w:val="00F13D7C"/>
    <w:rsid w:val="00F13FC7"/>
    <w:rsid w:val="00F1424A"/>
    <w:rsid w:val="00F147C3"/>
    <w:rsid w:val="00F14CDC"/>
    <w:rsid w:val="00F14EF0"/>
    <w:rsid w:val="00F1526D"/>
    <w:rsid w:val="00F15A0B"/>
    <w:rsid w:val="00F15A44"/>
    <w:rsid w:val="00F15B44"/>
    <w:rsid w:val="00F16054"/>
    <w:rsid w:val="00F1674E"/>
    <w:rsid w:val="00F1698D"/>
    <w:rsid w:val="00F16E68"/>
    <w:rsid w:val="00F17306"/>
    <w:rsid w:val="00F17A03"/>
    <w:rsid w:val="00F20034"/>
    <w:rsid w:val="00F2018D"/>
    <w:rsid w:val="00F20B5E"/>
    <w:rsid w:val="00F20D49"/>
    <w:rsid w:val="00F20D5C"/>
    <w:rsid w:val="00F2104B"/>
    <w:rsid w:val="00F212EA"/>
    <w:rsid w:val="00F2179B"/>
    <w:rsid w:val="00F2188F"/>
    <w:rsid w:val="00F21984"/>
    <w:rsid w:val="00F21CDB"/>
    <w:rsid w:val="00F22560"/>
    <w:rsid w:val="00F225D1"/>
    <w:rsid w:val="00F22A18"/>
    <w:rsid w:val="00F23775"/>
    <w:rsid w:val="00F23DE7"/>
    <w:rsid w:val="00F23F81"/>
    <w:rsid w:val="00F24CC2"/>
    <w:rsid w:val="00F25206"/>
    <w:rsid w:val="00F2534E"/>
    <w:rsid w:val="00F258F3"/>
    <w:rsid w:val="00F25A25"/>
    <w:rsid w:val="00F266BB"/>
    <w:rsid w:val="00F27248"/>
    <w:rsid w:val="00F274D1"/>
    <w:rsid w:val="00F27ED0"/>
    <w:rsid w:val="00F30002"/>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F05"/>
    <w:rsid w:val="00F353A6"/>
    <w:rsid w:val="00F3562D"/>
    <w:rsid w:val="00F359C3"/>
    <w:rsid w:val="00F35D15"/>
    <w:rsid w:val="00F370AE"/>
    <w:rsid w:val="00F37143"/>
    <w:rsid w:val="00F373E7"/>
    <w:rsid w:val="00F3765F"/>
    <w:rsid w:val="00F377C9"/>
    <w:rsid w:val="00F37F6B"/>
    <w:rsid w:val="00F40025"/>
    <w:rsid w:val="00F4080C"/>
    <w:rsid w:val="00F40875"/>
    <w:rsid w:val="00F4099C"/>
    <w:rsid w:val="00F41186"/>
    <w:rsid w:val="00F411B1"/>
    <w:rsid w:val="00F41CCB"/>
    <w:rsid w:val="00F41E05"/>
    <w:rsid w:val="00F4263F"/>
    <w:rsid w:val="00F4292F"/>
    <w:rsid w:val="00F43383"/>
    <w:rsid w:val="00F437FC"/>
    <w:rsid w:val="00F43AEF"/>
    <w:rsid w:val="00F43B32"/>
    <w:rsid w:val="00F4403E"/>
    <w:rsid w:val="00F4497C"/>
    <w:rsid w:val="00F45B0F"/>
    <w:rsid w:val="00F45BB4"/>
    <w:rsid w:val="00F46080"/>
    <w:rsid w:val="00F46109"/>
    <w:rsid w:val="00F46CD3"/>
    <w:rsid w:val="00F472F4"/>
    <w:rsid w:val="00F47379"/>
    <w:rsid w:val="00F5074C"/>
    <w:rsid w:val="00F516A5"/>
    <w:rsid w:val="00F53EEB"/>
    <w:rsid w:val="00F53F7B"/>
    <w:rsid w:val="00F5431A"/>
    <w:rsid w:val="00F55D03"/>
    <w:rsid w:val="00F560A1"/>
    <w:rsid w:val="00F56864"/>
    <w:rsid w:val="00F56929"/>
    <w:rsid w:val="00F56995"/>
    <w:rsid w:val="00F574BA"/>
    <w:rsid w:val="00F60E12"/>
    <w:rsid w:val="00F60E5C"/>
    <w:rsid w:val="00F60EA5"/>
    <w:rsid w:val="00F6123F"/>
    <w:rsid w:val="00F61967"/>
    <w:rsid w:val="00F62117"/>
    <w:rsid w:val="00F634B2"/>
    <w:rsid w:val="00F637B0"/>
    <w:rsid w:val="00F63841"/>
    <w:rsid w:val="00F6401F"/>
    <w:rsid w:val="00F64B63"/>
    <w:rsid w:val="00F664C7"/>
    <w:rsid w:val="00F66559"/>
    <w:rsid w:val="00F66DB1"/>
    <w:rsid w:val="00F672CF"/>
    <w:rsid w:val="00F6780E"/>
    <w:rsid w:val="00F67AA6"/>
    <w:rsid w:val="00F67B5B"/>
    <w:rsid w:val="00F67FB1"/>
    <w:rsid w:val="00F67FE4"/>
    <w:rsid w:val="00F701A6"/>
    <w:rsid w:val="00F726C6"/>
    <w:rsid w:val="00F72720"/>
    <w:rsid w:val="00F72739"/>
    <w:rsid w:val="00F72C42"/>
    <w:rsid w:val="00F72F92"/>
    <w:rsid w:val="00F733B6"/>
    <w:rsid w:val="00F73482"/>
    <w:rsid w:val="00F738FB"/>
    <w:rsid w:val="00F742BB"/>
    <w:rsid w:val="00F745FB"/>
    <w:rsid w:val="00F747C5"/>
    <w:rsid w:val="00F75A17"/>
    <w:rsid w:val="00F761D2"/>
    <w:rsid w:val="00F76532"/>
    <w:rsid w:val="00F765F3"/>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3A2"/>
    <w:rsid w:val="00F8481A"/>
    <w:rsid w:val="00F851A7"/>
    <w:rsid w:val="00F85456"/>
    <w:rsid w:val="00F865E2"/>
    <w:rsid w:val="00F8693E"/>
    <w:rsid w:val="00F86AD6"/>
    <w:rsid w:val="00F86E78"/>
    <w:rsid w:val="00F86F9A"/>
    <w:rsid w:val="00F87311"/>
    <w:rsid w:val="00F90982"/>
    <w:rsid w:val="00F90F80"/>
    <w:rsid w:val="00F9127D"/>
    <w:rsid w:val="00F9208E"/>
    <w:rsid w:val="00F92300"/>
    <w:rsid w:val="00F924E7"/>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4A95"/>
    <w:rsid w:val="00FA53EA"/>
    <w:rsid w:val="00FA54C0"/>
    <w:rsid w:val="00FA5628"/>
    <w:rsid w:val="00FA5FF3"/>
    <w:rsid w:val="00FA6059"/>
    <w:rsid w:val="00FA66CA"/>
    <w:rsid w:val="00FA6A72"/>
    <w:rsid w:val="00FA6BA1"/>
    <w:rsid w:val="00FA7653"/>
    <w:rsid w:val="00FA7717"/>
    <w:rsid w:val="00FA77FF"/>
    <w:rsid w:val="00FB0EEE"/>
    <w:rsid w:val="00FB1EA1"/>
    <w:rsid w:val="00FB1FBB"/>
    <w:rsid w:val="00FB1FD6"/>
    <w:rsid w:val="00FB21C5"/>
    <w:rsid w:val="00FB2303"/>
    <w:rsid w:val="00FB27FE"/>
    <w:rsid w:val="00FB31AE"/>
    <w:rsid w:val="00FB330E"/>
    <w:rsid w:val="00FB3538"/>
    <w:rsid w:val="00FB3747"/>
    <w:rsid w:val="00FB37EA"/>
    <w:rsid w:val="00FB39B6"/>
    <w:rsid w:val="00FB3EFA"/>
    <w:rsid w:val="00FB4281"/>
    <w:rsid w:val="00FB475E"/>
    <w:rsid w:val="00FB4A38"/>
    <w:rsid w:val="00FB4DA8"/>
    <w:rsid w:val="00FB4F1B"/>
    <w:rsid w:val="00FB502A"/>
    <w:rsid w:val="00FB5613"/>
    <w:rsid w:val="00FB5652"/>
    <w:rsid w:val="00FB5E68"/>
    <w:rsid w:val="00FB63CF"/>
    <w:rsid w:val="00FB656F"/>
    <w:rsid w:val="00FB67FB"/>
    <w:rsid w:val="00FB6976"/>
    <w:rsid w:val="00FB69E3"/>
    <w:rsid w:val="00FB6C5F"/>
    <w:rsid w:val="00FB6D73"/>
    <w:rsid w:val="00FB77D6"/>
    <w:rsid w:val="00FB784E"/>
    <w:rsid w:val="00FC0151"/>
    <w:rsid w:val="00FC0C79"/>
    <w:rsid w:val="00FC17E7"/>
    <w:rsid w:val="00FC1951"/>
    <w:rsid w:val="00FC1FE0"/>
    <w:rsid w:val="00FC250A"/>
    <w:rsid w:val="00FC2785"/>
    <w:rsid w:val="00FC37CE"/>
    <w:rsid w:val="00FC469B"/>
    <w:rsid w:val="00FC5153"/>
    <w:rsid w:val="00FC51D4"/>
    <w:rsid w:val="00FC54C8"/>
    <w:rsid w:val="00FC6260"/>
    <w:rsid w:val="00FC649B"/>
    <w:rsid w:val="00FC6706"/>
    <w:rsid w:val="00FC68CE"/>
    <w:rsid w:val="00FC6D41"/>
    <w:rsid w:val="00FC748E"/>
    <w:rsid w:val="00FC7942"/>
    <w:rsid w:val="00FC7A05"/>
    <w:rsid w:val="00FD02D4"/>
    <w:rsid w:val="00FD1143"/>
    <w:rsid w:val="00FD12D6"/>
    <w:rsid w:val="00FD16EE"/>
    <w:rsid w:val="00FD19E2"/>
    <w:rsid w:val="00FD1E1D"/>
    <w:rsid w:val="00FD2202"/>
    <w:rsid w:val="00FD2A5E"/>
    <w:rsid w:val="00FD3459"/>
    <w:rsid w:val="00FD36A3"/>
    <w:rsid w:val="00FD3B23"/>
    <w:rsid w:val="00FD40A9"/>
    <w:rsid w:val="00FD4482"/>
    <w:rsid w:val="00FD4A75"/>
    <w:rsid w:val="00FD4EB7"/>
    <w:rsid w:val="00FD6A34"/>
    <w:rsid w:val="00FD71F7"/>
    <w:rsid w:val="00FD7213"/>
    <w:rsid w:val="00FD747C"/>
    <w:rsid w:val="00FD789F"/>
    <w:rsid w:val="00FD7A08"/>
    <w:rsid w:val="00FE02D8"/>
    <w:rsid w:val="00FE04D8"/>
    <w:rsid w:val="00FE0FE4"/>
    <w:rsid w:val="00FE1739"/>
    <w:rsid w:val="00FE17BC"/>
    <w:rsid w:val="00FE1EAE"/>
    <w:rsid w:val="00FE1FDB"/>
    <w:rsid w:val="00FE2121"/>
    <w:rsid w:val="00FE2589"/>
    <w:rsid w:val="00FE25DE"/>
    <w:rsid w:val="00FE284F"/>
    <w:rsid w:val="00FE2AA8"/>
    <w:rsid w:val="00FE2E88"/>
    <w:rsid w:val="00FE346D"/>
    <w:rsid w:val="00FE3647"/>
    <w:rsid w:val="00FE47A6"/>
    <w:rsid w:val="00FE49E9"/>
    <w:rsid w:val="00FE4BE8"/>
    <w:rsid w:val="00FE527A"/>
    <w:rsid w:val="00FE5AD8"/>
    <w:rsid w:val="00FE5BA0"/>
    <w:rsid w:val="00FE65BB"/>
    <w:rsid w:val="00FE66F3"/>
    <w:rsid w:val="00FE6964"/>
    <w:rsid w:val="00FE7620"/>
    <w:rsid w:val="00FE7F38"/>
    <w:rsid w:val="00FE7F46"/>
    <w:rsid w:val="00FF0139"/>
    <w:rsid w:val="00FF0D7C"/>
    <w:rsid w:val="00FF1719"/>
    <w:rsid w:val="00FF196F"/>
    <w:rsid w:val="00FF2A82"/>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516EE"/>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List Paragraph,1st level - Bullet List Paragraph,Lettre d'introduction,Paragrafo elenco,Normal bullet 2,Bullet list"/>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List Paragraph 字符1,1st level - Bullet List Paragraph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List Paragraph 字符,1st level - Bullet List Paragraph 字符,Paragrafo elenco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A922C8"/>
    <w:pPr>
      <w:spacing w:before="40" w:after="0"/>
    </w:pPr>
    <w:rPr>
      <w:rFonts w:ascii="Arial" w:hAnsi="Arial"/>
      <w:i/>
      <w:sz w:val="18"/>
      <w:szCs w:val="24"/>
      <w:lang w:eastAsia="en-GB"/>
    </w:rPr>
  </w:style>
  <w:style w:type="character" w:customStyle="1" w:styleId="CommentsChar">
    <w:name w:val="Comments Char"/>
    <w:link w:val="Comments"/>
    <w:qFormat/>
    <w:rsid w:val="00A922C8"/>
    <w:rPr>
      <w:rFonts w:ascii="Arial" w:eastAsia="MS Mincho" w:hAnsi="Arial" w:cs="Times New Roman"/>
      <w:i/>
      <w:sz w:val="18"/>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1792186">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26981593">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41473746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28263972">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 w:id="1991983674">
      <w:bodyDiv w:val="1"/>
      <w:marLeft w:val="0"/>
      <w:marRight w:val="0"/>
      <w:marTop w:val="0"/>
      <w:marBottom w:val="0"/>
      <w:divBdr>
        <w:top w:val="none" w:sz="0" w:space="0" w:color="auto"/>
        <w:left w:val="none" w:sz="0" w:space="0" w:color="auto"/>
        <w:bottom w:val="none" w:sz="0" w:space="0" w:color="auto"/>
        <w:right w:val="none" w:sz="0" w:space="0" w:color="auto"/>
      </w:divBdr>
    </w:div>
    <w:div w:id="20011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6D2FF-DCB4-4158-B388-F253791B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3</Pages>
  <Words>1244</Words>
  <Characters>7097</Characters>
  <Application>Microsoft Office Word</Application>
  <DocSecurity>0</DocSecurity>
  <Lines>59</Lines>
  <Paragraphs>16</Paragraphs>
  <ScaleCrop>false</ScaleCrop>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 2171490102350 </cp:lastModifiedBy>
  <cp:revision>1701</cp:revision>
  <cp:lastPrinted>2017-09-28T06:57:00Z</cp:lastPrinted>
  <dcterms:created xsi:type="dcterms:W3CDTF">2018-08-08T03:21:00Z</dcterms:created>
  <dcterms:modified xsi:type="dcterms:W3CDTF">2019-08-15T07:29:00Z</dcterms:modified>
</cp:coreProperties>
</file>